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AB6D13" w14:textId="7F0CF097" w:rsidR="00545312" w:rsidRPr="00545312" w:rsidRDefault="00545312" w:rsidP="00545312">
      <w:pPr>
        <w:tabs>
          <w:tab w:val="left" w:pos="1800"/>
          <w:tab w:val="center" w:pos="4536"/>
          <w:tab w:val="right" w:pos="9072"/>
        </w:tabs>
        <w:spacing w:after="0" w:line="240" w:lineRule="auto"/>
        <w:ind w:left="1800" w:hanging="1800"/>
        <w:rPr>
          <w:rFonts w:ascii="Arial" w:eastAsia="宋体" w:hAnsi="Arial" w:cs="Times New Roman"/>
          <w:b/>
          <w:szCs w:val="24"/>
          <w:lang w:eastAsia="zh-CN"/>
        </w:rPr>
      </w:pPr>
      <w:bookmarkStart w:id="0" w:name="OLE_LINK1"/>
      <w:bookmarkStart w:id="1" w:name="OLE_LINK2"/>
      <w:bookmarkStart w:id="2" w:name="_GoBack"/>
      <w:bookmarkEnd w:id="2"/>
      <w:r w:rsidRPr="00545312">
        <w:rPr>
          <w:rFonts w:ascii="Arial" w:eastAsia="宋体" w:hAnsi="Arial" w:cs="Times New Roman"/>
          <w:b/>
          <w:szCs w:val="24"/>
          <w:lang w:eastAsia="zh-CN"/>
        </w:rPr>
        <w:t xml:space="preserve">3GPP TSG RAN </w:t>
      </w:r>
      <w:r w:rsidR="00796ED9">
        <w:rPr>
          <w:rFonts w:ascii="Arial" w:eastAsia="宋体" w:hAnsi="Arial" w:cs="Times New Roman"/>
          <w:b/>
          <w:szCs w:val="24"/>
          <w:lang w:eastAsia="zh-CN"/>
        </w:rPr>
        <w:t>TS</w:t>
      </w:r>
      <w:r w:rsidRPr="00545312">
        <w:rPr>
          <w:rFonts w:ascii="Arial" w:eastAsia="宋体" w:hAnsi="Arial" w:cs="Times New Roman"/>
          <w:b/>
          <w:szCs w:val="24"/>
          <w:lang w:eastAsia="zh-CN"/>
        </w:rPr>
        <w:t>G #</w:t>
      </w:r>
      <w:r w:rsidR="00796ED9">
        <w:rPr>
          <w:rFonts w:ascii="Arial" w:eastAsia="宋体" w:hAnsi="Arial" w:cs="Times New Roman"/>
          <w:b/>
          <w:szCs w:val="24"/>
          <w:lang w:eastAsia="zh-CN"/>
        </w:rPr>
        <w:t>91</w:t>
      </w:r>
      <w:r w:rsidRPr="00545312">
        <w:rPr>
          <w:rFonts w:ascii="Arial" w:eastAsia="宋体" w:hAnsi="Arial" w:cs="Times New Roman"/>
          <w:b/>
          <w:szCs w:val="24"/>
          <w:lang w:eastAsia="zh-CN"/>
        </w:rPr>
        <w:t>-e</w:t>
      </w:r>
      <w:r w:rsidRPr="00545312">
        <w:rPr>
          <w:rFonts w:ascii="Arial" w:eastAsia="宋体" w:hAnsi="Arial" w:cs="Times New Roman"/>
          <w:b/>
          <w:szCs w:val="24"/>
          <w:lang w:eastAsia="zh-CN"/>
        </w:rPr>
        <w:tab/>
      </w:r>
      <w:r w:rsidRPr="00545312">
        <w:rPr>
          <w:rFonts w:ascii="Arial" w:eastAsia="宋体" w:hAnsi="Arial" w:cs="Times New Roman"/>
          <w:b/>
          <w:szCs w:val="24"/>
          <w:lang w:eastAsia="zh-CN"/>
        </w:rPr>
        <w:tab/>
        <w:t>R</w:t>
      </w:r>
      <w:r w:rsidR="00796ED9">
        <w:rPr>
          <w:rFonts w:ascii="Arial" w:eastAsia="宋体" w:hAnsi="Arial" w:cs="Times New Roman"/>
          <w:b/>
          <w:szCs w:val="24"/>
          <w:lang w:eastAsia="zh-CN"/>
        </w:rPr>
        <w:t>P</w:t>
      </w:r>
      <w:r w:rsidRPr="00545312">
        <w:rPr>
          <w:rFonts w:ascii="Arial" w:eastAsia="宋体" w:hAnsi="Arial" w:cs="Times New Roman"/>
          <w:b/>
          <w:szCs w:val="24"/>
          <w:lang w:eastAsia="zh-CN"/>
        </w:rPr>
        <w:t>-</w:t>
      </w:r>
      <w:r w:rsidR="00E37B42">
        <w:rPr>
          <w:rFonts w:ascii="Arial" w:eastAsia="宋体" w:hAnsi="Arial" w:cs="Times New Roman"/>
          <w:b/>
          <w:szCs w:val="24"/>
          <w:lang w:eastAsia="zh-CN"/>
        </w:rPr>
        <w:t>210248</w:t>
      </w:r>
    </w:p>
    <w:p w14:paraId="01844F58" w14:textId="7A0B06E1" w:rsidR="00545312" w:rsidRPr="00545312" w:rsidRDefault="00545312" w:rsidP="00545312">
      <w:pPr>
        <w:tabs>
          <w:tab w:val="left" w:pos="1800"/>
          <w:tab w:val="center" w:pos="4536"/>
          <w:tab w:val="right" w:pos="9072"/>
        </w:tabs>
        <w:spacing w:after="0" w:line="240" w:lineRule="auto"/>
        <w:ind w:left="1800" w:hanging="1800"/>
        <w:rPr>
          <w:rFonts w:ascii="Arial" w:eastAsia="宋体" w:hAnsi="Arial" w:cs="Times New Roman"/>
          <w:b/>
          <w:szCs w:val="24"/>
          <w:lang w:eastAsia="zh-CN"/>
        </w:rPr>
      </w:pPr>
      <w:r w:rsidRPr="00545312">
        <w:rPr>
          <w:rFonts w:ascii="Arial" w:eastAsia="宋体" w:hAnsi="Arial" w:cs="Times New Roman"/>
          <w:b/>
          <w:szCs w:val="24"/>
          <w:lang w:eastAsia="zh-CN"/>
        </w:rPr>
        <w:t xml:space="preserve">e-Meeting, </w:t>
      </w:r>
      <w:r w:rsidR="00796ED9">
        <w:rPr>
          <w:rFonts w:ascii="Arial" w:eastAsia="宋体" w:hAnsi="Arial" w:cs="Times New Roman"/>
          <w:b/>
          <w:szCs w:val="24"/>
          <w:lang w:eastAsia="zh-CN"/>
        </w:rPr>
        <w:t>March</w:t>
      </w:r>
      <w:r w:rsidRPr="00545312">
        <w:rPr>
          <w:rFonts w:ascii="Arial" w:eastAsia="宋体" w:hAnsi="Arial" w:cs="Times New Roman"/>
          <w:b/>
          <w:szCs w:val="24"/>
          <w:lang w:eastAsia="zh-CN"/>
        </w:rPr>
        <w:t>, 2021</w:t>
      </w:r>
    </w:p>
    <w:p w14:paraId="4BE4837D" w14:textId="77777777" w:rsidR="00545312" w:rsidRPr="00545312" w:rsidRDefault="00545312" w:rsidP="00545312">
      <w:pPr>
        <w:tabs>
          <w:tab w:val="left" w:pos="1800"/>
          <w:tab w:val="center" w:pos="4536"/>
          <w:tab w:val="right" w:pos="9072"/>
        </w:tabs>
        <w:spacing w:after="0" w:line="240" w:lineRule="auto"/>
        <w:ind w:left="1800" w:hanging="1800"/>
        <w:rPr>
          <w:rFonts w:ascii="Arial" w:eastAsia="宋体" w:hAnsi="Arial" w:cs="Times New Roman"/>
          <w:b/>
          <w:szCs w:val="24"/>
          <w:lang w:eastAsia="zh-CN"/>
        </w:rPr>
      </w:pPr>
    </w:p>
    <w:p w14:paraId="189525CF" w14:textId="77777777" w:rsidR="00545312" w:rsidRPr="00545312" w:rsidRDefault="00545312" w:rsidP="00545312">
      <w:pPr>
        <w:tabs>
          <w:tab w:val="left" w:pos="1800"/>
          <w:tab w:val="right" w:pos="9072"/>
        </w:tabs>
        <w:spacing w:after="0" w:line="288" w:lineRule="auto"/>
        <w:ind w:left="1800" w:hanging="1800"/>
        <w:rPr>
          <w:rFonts w:ascii="Arial" w:eastAsia="宋体" w:hAnsi="Arial" w:cs="Times New Roman"/>
          <w:b/>
          <w:szCs w:val="24"/>
          <w:lang w:eastAsia="zh-CN"/>
        </w:rPr>
      </w:pPr>
      <w:r w:rsidRPr="00545312">
        <w:rPr>
          <w:rFonts w:ascii="Arial" w:eastAsia="宋体" w:hAnsi="Arial" w:cs="Times New Roman"/>
          <w:b/>
          <w:szCs w:val="24"/>
          <w:lang w:eastAsia="zh-CN"/>
        </w:rPr>
        <w:t>Source:</w:t>
      </w:r>
      <w:r w:rsidRPr="00545312">
        <w:rPr>
          <w:rFonts w:ascii="Arial" w:eastAsia="宋体" w:hAnsi="Arial" w:cs="Times New Roman"/>
          <w:b/>
          <w:szCs w:val="24"/>
          <w:lang w:eastAsia="zh-CN"/>
        </w:rPr>
        <w:tab/>
        <w:t>OPPO</w:t>
      </w:r>
    </w:p>
    <w:p w14:paraId="2CD83B82" w14:textId="1413E1BF" w:rsidR="00545312" w:rsidRPr="00545312" w:rsidRDefault="00545312" w:rsidP="00545312">
      <w:pPr>
        <w:tabs>
          <w:tab w:val="left" w:pos="1800"/>
          <w:tab w:val="right" w:pos="9072"/>
        </w:tabs>
        <w:spacing w:after="0" w:line="288" w:lineRule="auto"/>
        <w:ind w:left="1800" w:hanging="1800"/>
        <w:rPr>
          <w:rFonts w:ascii="Arial" w:eastAsia="宋体" w:hAnsi="Arial" w:cs="Times New Roman"/>
          <w:b/>
          <w:szCs w:val="24"/>
          <w:lang w:eastAsia="zh-CN"/>
        </w:rPr>
      </w:pPr>
      <w:r w:rsidRPr="00545312">
        <w:rPr>
          <w:rFonts w:ascii="Arial" w:eastAsia="MS Mincho" w:hAnsi="Arial" w:cs="Times New Roman"/>
          <w:b/>
          <w:szCs w:val="24"/>
        </w:rPr>
        <w:t>Title:</w:t>
      </w:r>
      <w:r w:rsidRPr="00545312">
        <w:rPr>
          <w:rFonts w:ascii="Arial" w:eastAsia="MS Mincho" w:hAnsi="Arial" w:cs="Times New Roman"/>
          <w:b/>
          <w:szCs w:val="24"/>
        </w:rPr>
        <w:tab/>
      </w:r>
      <w:r w:rsidR="00796ED9" w:rsidRPr="00796ED9">
        <w:rPr>
          <w:rFonts w:ascii="Arial" w:eastAsia="MS Mincho" w:hAnsi="Arial" w:cs="Times New Roman"/>
          <w:b/>
          <w:szCs w:val="24"/>
        </w:rPr>
        <w:t>Views on WID update on Rel-17 Positioning</w:t>
      </w:r>
    </w:p>
    <w:p w14:paraId="7E6FC4BD" w14:textId="2DE4463E" w:rsidR="00545312" w:rsidRPr="00545312" w:rsidRDefault="00545312" w:rsidP="00545312">
      <w:pPr>
        <w:tabs>
          <w:tab w:val="left" w:pos="1800"/>
          <w:tab w:val="center" w:pos="4536"/>
          <w:tab w:val="right" w:pos="9072"/>
        </w:tabs>
        <w:spacing w:after="0" w:line="288" w:lineRule="auto"/>
        <w:rPr>
          <w:rFonts w:ascii="Arial" w:eastAsia="宋体" w:hAnsi="Arial" w:cs="Times New Roman"/>
          <w:b/>
          <w:szCs w:val="24"/>
          <w:lang w:eastAsia="zh-CN"/>
        </w:rPr>
      </w:pPr>
      <w:r w:rsidRPr="00545312">
        <w:rPr>
          <w:rFonts w:ascii="Arial" w:eastAsia="MS Mincho" w:hAnsi="Arial" w:cs="Times New Roman"/>
          <w:b/>
          <w:szCs w:val="24"/>
        </w:rPr>
        <w:t>Agenda Item:</w:t>
      </w:r>
      <w:r w:rsidRPr="00545312">
        <w:rPr>
          <w:rFonts w:ascii="Arial" w:eastAsia="MS Mincho" w:hAnsi="Arial" w:cs="Times New Roman"/>
          <w:b/>
          <w:szCs w:val="24"/>
        </w:rPr>
        <w:tab/>
      </w:r>
      <w:r w:rsidR="00E37B42" w:rsidRPr="00E37B42">
        <w:rPr>
          <w:rFonts w:ascii="Arial" w:eastAsia="宋体" w:hAnsi="Arial" w:cs="Times New Roman"/>
          <w:b/>
          <w:szCs w:val="24"/>
          <w:lang w:eastAsia="zh-CN"/>
        </w:rPr>
        <w:t>9.7.25</w:t>
      </w:r>
    </w:p>
    <w:p w14:paraId="20DB70B0" w14:textId="77777777" w:rsidR="00545312" w:rsidRPr="00545312" w:rsidRDefault="00545312" w:rsidP="00545312">
      <w:pPr>
        <w:tabs>
          <w:tab w:val="left" w:pos="1800"/>
          <w:tab w:val="center" w:pos="4536"/>
          <w:tab w:val="right" w:pos="9072"/>
        </w:tabs>
        <w:spacing w:after="0" w:line="288" w:lineRule="auto"/>
        <w:rPr>
          <w:rFonts w:ascii="Arial" w:eastAsia="MS Mincho" w:hAnsi="Arial" w:cs="Times New Roman"/>
          <w:b/>
          <w:szCs w:val="24"/>
        </w:rPr>
      </w:pPr>
      <w:r w:rsidRPr="00545312">
        <w:rPr>
          <w:rFonts w:ascii="Arial" w:eastAsia="MS Mincho" w:hAnsi="Arial" w:cs="Times New Roman"/>
          <w:b/>
          <w:szCs w:val="24"/>
        </w:rPr>
        <w:t>Document for:</w:t>
      </w:r>
      <w:r w:rsidRPr="00545312">
        <w:rPr>
          <w:rFonts w:ascii="Arial" w:eastAsia="MS Mincho" w:hAnsi="Arial" w:cs="Times New Roman"/>
          <w:b/>
          <w:szCs w:val="24"/>
        </w:rPr>
        <w:tab/>
        <w:t>Discussion and Decision</w:t>
      </w:r>
    </w:p>
    <w:p w14:paraId="1D7EC451" w14:textId="77777777" w:rsidR="006A1A84" w:rsidRPr="006C206C" w:rsidRDefault="006A1A84" w:rsidP="006A1A84">
      <w:pPr>
        <w:pStyle w:val="TdocHeader2"/>
        <w:rPr>
          <w:rFonts w:ascii="Times New Roman" w:hAnsi="Times New Roman"/>
          <w:sz w:val="20"/>
          <w:lang w:val="en-US"/>
        </w:rPr>
      </w:pPr>
    </w:p>
    <w:bookmarkEnd w:id="0"/>
    <w:bookmarkEnd w:id="1"/>
    <w:p w14:paraId="233E09A1" w14:textId="77777777" w:rsidR="006A1A84" w:rsidRPr="006C206C" w:rsidRDefault="00DA0946" w:rsidP="006A1A84">
      <w:pPr>
        <w:pStyle w:val="1"/>
        <w:textAlignment w:val="auto"/>
        <w:rPr>
          <w:rFonts w:ascii="Times New Roman" w:hAnsi="Times New Roman" w:cs="Times New Roman"/>
          <w:lang w:val="en-US"/>
        </w:rPr>
      </w:pPr>
      <w:r w:rsidRPr="006C206C">
        <w:rPr>
          <w:rFonts w:ascii="Times New Roman" w:hAnsi="Times New Roman" w:cs="Times New Roman"/>
          <w:lang w:val="en-US"/>
        </w:rPr>
        <w:t>Introduction</w:t>
      </w:r>
    </w:p>
    <w:p w14:paraId="62E4ECC0" w14:textId="6AEB5BF0" w:rsidR="008C771A" w:rsidRDefault="008C771A" w:rsidP="00525466">
      <w:pPr>
        <w:pStyle w:val="00Text"/>
        <w:rPr>
          <w:sz w:val="22"/>
          <w:szCs w:val="22"/>
        </w:rPr>
      </w:pPr>
      <w:bookmarkStart w:id="3" w:name="_Hlk30969022"/>
      <w:r>
        <w:rPr>
          <w:sz w:val="22"/>
          <w:szCs w:val="22"/>
        </w:rPr>
        <w:t>Both</w:t>
      </w:r>
      <w:r w:rsidR="00A970CA" w:rsidRPr="00A970CA">
        <w:rPr>
          <w:sz w:val="22"/>
          <w:szCs w:val="22"/>
        </w:rPr>
        <w:t xml:space="preserve"> RAN1</w:t>
      </w:r>
      <w:r>
        <w:rPr>
          <w:sz w:val="22"/>
          <w:szCs w:val="22"/>
        </w:rPr>
        <w:t xml:space="preserve"> and RAN2</w:t>
      </w:r>
      <w:r w:rsidR="00A970CA" w:rsidRPr="00A970CA">
        <w:rPr>
          <w:sz w:val="22"/>
          <w:szCs w:val="22"/>
        </w:rPr>
        <w:t xml:space="preserve"> ha</w:t>
      </w:r>
      <w:r>
        <w:rPr>
          <w:sz w:val="22"/>
          <w:szCs w:val="22"/>
        </w:rPr>
        <w:t>ve</w:t>
      </w:r>
      <w:r w:rsidR="00A970CA" w:rsidRPr="00A970CA">
        <w:rPr>
          <w:sz w:val="22"/>
          <w:szCs w:val="22"/>
        </w:rPr>
        <w:t xml:space="preserve"> completed the study</w:t>
      </w:r>
      <w:r w:rsidR="00A970CA">
        <w:rPr>
          <w:sz w:val="22"/>
          <w:szCs w:val="22"/>
        </w:rPr>
        <w:t xml:space="preserve"> of Rel-17 positioning enhancement</w:t>
      </w:r>
      <w:r>
        <w:rPr>
          <w:sz w:val="22"/>
          <w:szCs w:val="22"/>
        </w:rPr>
        <w:t xml:space="preserve">. </w:t>
      </w:r>
      <w:r w:rsidR="00796ED9">
        <w:rPr>
          <w:sz w:val="22"/>
          <w:szCs w:val="22"/>
        </w:rPr>
        <w:t>Besides integrity part which is of fewer controversial point, t</w:t>
      </w:r>
      <w:r>
        <w:rPr>
          <w:sz w:val="22"/>
          <w:szCs w:val="22"/>
        </w:rPr>
        <w:t>he majority objectives to be discussed in RAN pl</w:t>
      </w:r>
      <w:r w:rsidR="00A7566A">
        <w:rPr>
          <w:rFonts w:hint="eastAsia"/>
          <w:sz w:val="22"/>
          <w:szCs w:val="22"/>
        </w:rPr>
        <w:t>e</w:t>
      </w:r>
      <w:r>
        <w:rPr>
          <w:sz w:val="22"/>
          <w:szCs w:val="22"/>
        </w:rPr>
        <w:t>n</w:t>
      </w:r>
      <w:r w:rsidR="00A7566A">
        <w:rPr>
          <w:sz w:val="22"/>
          <w:szCs w:val="22"/>
        </w:rPr>
        <w:t>a</w:t>
      </w:r>
      <w:r>
        <w:rPr>
          <w:sz w:val="22"/>
          <w:szCs w:val="22"/>
        </w:rPr>
        <w:t>ry are highlighted as follows:</w:t>
      </w:r>
    </w:p>
    <w:p w14:paraId="1E0433CA" w14:textId="42160C5C" w:rsidR="00525466" w:rsidRPr="00525466" w:rsidRDefault="008C771A" w:rsidP="008C771A">
      <w:pPr>
        <w:pStyle w:val="00Text"/>
        <w:numPr>
          <w:ilvl w:val="0"/>
          <w:numId w:val="41"/>
        </w:numPr>
        <w:rPr>
          <w:sz w:val="22"/>
          <w:szCs w:val="22"/>
        </w:rPr>
      </w:pPr>
      <w:r>
        <w:rPr>
          <w:sz w:val="22"/>
          <w:szCs w:val="22"/>
        </w:rPr>
        <w:t>for latency enhancements</w:t>
      </w:r>
    </w:p>
    <w:tbl>
      <w:tblPr>
        <w:tblStyle w:val="aa"/>
        <w:tblW w:w="0" w:type="auto"/>
        <w:tblLook w:val="04A0" w:firstRow="1" w:lastRow="0" w:firstColumn="1" w:lastColumn="0" w:noHBand="0" w:noVBand="1"/>
      </w:tblPr>
      <w:tblGrid>
        <w:gridCol w:w="9062"/>
      </w:tblGrid>
      <w:tr w:rsidR="00525466" w:rsidRPr="00525466" w14:paraId="457A7558" w14:textId="77777777" w:rsidTr="004714F2">
        <w:tc>
          <w:tcPr>
            <w:tcW w:w="9062" w:type="dxa"/>
          </w:tcPr>
          <w:p w14:paraId="7D34474E" w14:textId="77777777" w:rsidR="008C771A" w:rsidRPr="008C771A" w:rsidRDefault="008C771A" w:rsidP="008C771A">
            <w:pPr>
              <w:rPr>
                <w:rFonts w:ascii="Times New Roman" w:hAnsi="Times New Roman" w:cs="Times New Roman"/>
              </w:rPr>
            </w:pPr>
            <w:bookmarkStart w:id="4" w:name="_Hlk30969040"/>
            <w:bookmarkEnd w:id="3"/>
            <w:r w:rsidRPr="008C771A">
              <w:rPr>
                <w:rFonts w:ascii="Times New Roman" w:hAnsi="Times New Roman" w:cs="Times New Roman"/>
              </w:rPr>
              <w:t xml:space="preserve">The following enhancements of signaling &amp; procedures for reducing NR positioning latency are recommended for normative work, including DL and DL+UL positioning methods  </w:t>
            </w:r>
          </w:p>
          <w:p w14:paraId="59A07FCF" w14:textId="77777777" w:rsidR="008C771A" w:rsidRPr="008C771A" w:rsidRDefault="008C771A" w:rsidP="008C771A">
            <w:pPr>
              <w:numPr>
                <w:ilvl w:val="1"/>
                <w:numId w:val="21"/>
              </w:numPr>
              <w:spacing w:after="0" w:line="276" w:lineRule="auto"/>
              <w:ind w:left="1080"/>
              <w:rPr>
                <w:rFonts w:ascii="Times New Roman" w:hAnsi="Times New Roman" w:cs="Times New Roman"/>
              </w:rPr>
            </w:pPr>
            <w:r w:rsidRPr="008C771A">
              <w:rPr>
                <w:rFonts w:ascii="Times New Roman" w:hAnsi="Times New Roman" w:cs="Times New Roman"/>
              </w:rPr>
              <w:t>The details of the solutions are left for further discussion in normative work, which may include the following aspects:</w:t>
            </w:r>
          </w:p>
          <w:p w14:paraId="7D54076E" w14:textId="77777777" w:rsidR="008C771A" w:rsidRPr="008C771A" w:rsidRDefault="008C771A" w:rsidP="008C771A">
            <w:pPr>
              <w:numPr>
                <w:ilvl w:val="2"/>
                <w:numId w:val="21"/>
              </w:numPr>
              <w:spacing w:after="0" w:line="276" w:lineRule="auto"/>
              <w:rPr>
                <w:rFonts w:ascii="Times New Roman" w:hAnsi="Times New Roman" w:cs="Times New Roman"/>
              </w:rPr>
            </w:pPr>
            <w:r w:rsidRPr="008C771A">
              <w:rPr>
                <w:rFonts w:ascii="Times New Roman" w:hAnsi="Times New Roman" w:cs="Times New Roman"/>
              </w:rPr>
              <w:t>Latency reduction related to the measurement gap</w:t>
            </w:r>
          </w:p>
          <w:p w14:paraId="1BAE01FF" w14:textId="77777777" w:rsidR="008C771A" w:rsidRPr="008C771A" w:rsidRDefault="008C771A" w:rsidP="008C771A">
            <w:pPr>
              <w:numPr>
                <w:ilvl w:val="2"/>
                <w:numId w:val="21"/>
              </w:numPr>
              <w:spacing w:after="0" w:line="276" w:lineRule="auto"/>
              <w:rPr>
                <w:rFonts w:ascii="Times New Roman" w:hAnsi="Times New Roman" w:cs="Times New Roman"/>
              </w:rPr>
            </w:pPr>
            <w:r w:rsidRPr="008C771A">
              <w:rPr>
                <w:rFonts w:ascii="Times New Roman" w:hAnsi="Times New Roman" w:cs="Times New Roman"/>
              </w:rPr>
              <w:t>Latency reduction related to the reporting and request of the measurement (e.g., via RRC signaling, MAC-CE and/or physical layer procedure, and/or priority rules)</w:t>
            </w:r>
          </w:p>
          <w:p w14:paraId="7D8F5100" w14:textId="77777777" w:rsidR="008C771A" w:rsidRPr="008C771A" w:rsidRDefault="008C771A" w:rsidP="008C771A">
            <w:pPr>
              <w:numPr>
                <w:ilvl w:val="2"/>
                <w:numId w:val="21"/>
              </w:numPr>
              <w:spacing w:after="0" w:line="276" w:lineRule="auto"/>
              <w:rPr>
                <w:rFonts w:ascii="Times New Roman" w:hAnsi="Times New Roman" w:cs="Times New Roman"/>
              </w:rPr>
            </w:pPr>
            <w:r w:rsidRPr="00436463">
              <w:rPr>
                <w:rFonts w:ascii="Times New Roman" w:hAnsi="Times New Roman" w:cs="Times New Roman"/>
                <w:highlight w:val="red"/>
              </w:rPr>
              <w:t>Latency reduction related to measurements</w:t>
            </w:r>
          </w:p>
          <w:p w14:paraId="7E236422" w14:textId="77777777" w:rsidR="008C771A" w:rsidRPr="008C771A" w:rsidRDefault="008C771A" w:rsidP="008C771A">
            <w:pPr>
              <w:numPr>
                <w:ilvl w:val="2"/>
                <w:numId w:val="21"/>
              </w:numPr>
              <w:spacing w:after="0" w:line="276" w:lineRule="auto"/>
              <w:rPr>
                <w:rFonts w:ascii="Times New Roman" w:hAnsi="Times New Roman" w:cs="Times New Roman"/>
              </w:rPr>
            </w:pPr>
            <w:r w:rsidRPr="008C771A">
              <w:rPr>
                <w:rFonts w:ascii="Times New Roman" w:hAnsi="Times New Roman" w:cs="Times New Roman"/>
              </w:rPr>
              <w:t>Latency reduction related to the reporting and request of positioning assistance data (e.g., via location scheduling in advance of the time of when the location is needed</w:t>
            </w:r>
            <w:r w:rsidRPr="008C771A">
              <w:rPr>
                <w:rFonts w:ascii="Times New Roman" w:hAnsi="Times New Roman" w:cs="Times New Roman"/>
                <w:lang w:eastAsia="zh-CN"/>
              </w:rPr>
              <w:t>)</w:t>
            </w:r>
          </w:p>
          <w:p w14:paraId="2EC5655D" w14:textId="77777777" w:rsidR="008C771A" w:rsidRPr="008C771A" w:rsidRDefault="008C771A" w:rsidP="008C771A">
            <w:pPr>
              <w:numPr>
                <w:ilvl w:val="2"/>
                <w:numId w:val="21"/>
              </w:numPr>
              <w:spacing w:after="0" w:line="276" w:lineRule="auto"/>
              <w:rPr>
                <w:rFonts w:ascii="Times New Roman" w:hAnsi="Times New Roman" w:cs="Times New Roman"/>
              </w:rPr>
            </w:pPr>
            <w:r w:rsidRPr="008C771A">
              <w:rPr>
                <w:rFonts w:ascii="Times New Roman" w:eastAsia="宋体" w:hAnsi="Times New Roman" w:cs="Times New Roman"/>
                <w:lang w:eastAsia="zh-CN"/>
              </w:rPr>
              <w:t xml:space="preserve">Latency reduction related to storing UE capability in AMF procedure. </w:t>
            </w:r>
          </w:p>
          <w:p w14:paraId="0E50D48E" w14:textId="77777777" w:rsidR="00525466" w:rsidRPr="005A1CF6" w:rsidRDefault="008C771A" w:rsidP="008C771A">
            <w:pPr>
              <w:numPr>
                <w:ilvl w:val="2"/>
                <w:numId w:val="21"/>
              </w:numPr>
              <w:spacing w:after="0" w:line="276" w:lineRule="auto"/>
            </w:pPr>
            <w:r w:rsidRPr="008C771A">
              <w:rPr>
                <w:rFonts w:ascii="Times New Roman" w:eastAsia="宋体" w:hAnsi="Times New Roman" w:cs="Times New Roman"/>
                <w:lang w:eastAsia="zh-CN"/>
              </w:rPr>
              <w:t>SA/CT will be involved during WI.</w:t>
            </w:r>
          </w:p>
          <w:p w14:paraId="4DF6FBC4" w14:textId="77777777" w:rsidR="005A1CF6" w:rsidRPr="005A1CF6" w:rsidRDefault="005A1CF6" w:rsidP="005A1CF6">
            <w:pPr>
              <w:spacing w:after="0" w:line="276" w:lineRule="auto"/>
              <w:rPr>
                <w:rFonts w:ascii="Times New Roman" w:hAnsi="Times New Roman" w:cs="Times New Roman"/>
              </w:rPr>
            </w:pPr>
            <w:r w:rsidRPr="005A1CF6">
              <w:rPr>
                <w:rFonts w:ascii="Times New Roman" w:hAnsi="Times New Roman" w:cs="Times New Roman"/>
              </w:rPr>
              <w:t>The following enhancements of signaling &amp; procedures for reducing NR positioning latency can be studied and specified, if needed</w:t>
            </w:r>
          </w:p>
          <w:p w14:paraId="1725602D" w14:textId="77777777" w:rsidR="005A1CF6" w:rsidRPr="005A1CF6" w:rsidRDefault="005A1CF6" w:rsidP="005A1CF6">
            <w:pPr>
              <w:numPr>
                <w:ilvl w:val="1"/>
                <w:numId w:val="21"/>
              </w:numPr>
              <w:spacing w:after="0" w:line="276" w:lineRule="auto"/>
              <w:ind w:left="1080"/>
              <w:rPr>
                <w:rFonts w:ascii="Times New Roman" w:hAnsi="Times New Roman" w:cs="Times New Roman"/>
              </w:rPr>
            </w:pPr>
            <w:r w:rsidRPr="005A1CF6">
              <w:rPr>
                <w:rFonts w:ascii="Times New Roman" w:hAnsi="Times New Roman" w:cs="Times New Roman"/>
              </w:rPr>
              <w:t>Latency reduction related to the request and response of positioning assistance data (e.g., via RRC signaling, MAC-CE and/or physical layer procedure)</w:t>
            </w:r>
          </w:p>
          <w:p w14:paraId="0FE76D40" w14:textId="77777777" w:rsidR="005A1CF6" w:rsidRPr="005A1CF6" w:rsidRDefault="005A1CF6" w:rsidP="005A1CF6">
            <w:pPr>
              <w:numPr>
                <w:ilvl w:val="1"/>
                <w:numId w:val="21"/>
              </w:numPr>
              <w:spacing w:after="0" w:line="276" w:lineRule="auto"/>
              <w:ind w:left="1080"/>
              <w:rPr>
                <w:rFonts w:ascii="Times New Roman" w:hAnsi="Times New Roman" w:cs="Times New Roman"/>
              </w:rPr>
            </w:pPr>
            <w:r w:rsidRPr="005A1CF6">
              <w:rPr>
                <w:rFonts w:ascii="Times New Roman" w:hAnsi="Times New Roman" w:cs="Times New Roman"/>
              </w:rPr>
              <w:t>Latency reduction related to the reception of DL PRS (e.g., priority rules for the reception of DL PRS)</w:t>
            </w:r>
          </w:p>
          <w:p w14:paraId="3C56EDFE" w14:textId="77777777" w:rsidR="005A1CF6" w:rsidRPr="005A1CF6" w:rsidRDefault="005A1CF6" w:rsidP="005A1CF6">
            <w:pPr>
              <w:numPr>
                <w:ilvl w:val="1"/>
                <w:numId w:val="21"/>
              </w:numPr>
              <w:spacing w:after="0" w:line="276" w:lineRule="auto"/>
              <w:ind w:left="1080"/>
              <w:rPr>
                <w:rFonts w:ascii="Times New Roman" w:hAnsi="Times New Roman" w:cs="Times New Roman"/>
              </w:rPr>
            </w:pPr>
            <w:r w:rsidRPr="005A1CF6">
              <w:rPr>
                <w:rFonts w:ascii="Times New Roman" w:hAnsi="Times New Roman" w:cs="Times New Roman"/>
              </w:rPr>
              <w:t>Latency reduction related to the reporting of the measurements (</w:t>
            </w:r>
            <w:r w:rsidRPr="005A1CF6">
              <w:rPr>
                <w:rFonts w:ascii="Times New Roman" w:eastAsia="宋体" w:hAnsi="Times New Roman" w:cs="Times New Roman"/>
                <w:lang w:eastAsia="zh-CN"/>
              </w:rPr>
              <w:t>existing CG-based transmission</w:t>
            </w:r>
            <w:r w:rsidRPr="005A1CF6">
              <w:rPr>
                <w:rFonts w:ascii="Times New Roman" w:hAnsi="Times New Roman" w:cs="Times New Roman"/>
              </w:rPr>
              <w:t>)</w:t>
            </w:r>
          </w:p>
          <w:p w14:paraId="352E1F7B" w14:textId="07142610" w:rsidR="005A1CF6" w:rsidRPr="005A1CF6" w:rsidRDefault="005A1CF6" w:rsidP="005A1CF6">
            <w:pPr>
              <w:spacing w:after="0" w:line="276" w:lineRule="auto"/>
              <w:rPr>
                <w:rFonts w:ascii="Times New Roman" w:hAnsi="Times New Roman" w:cs="Times New Roman"/>
              </w:rPr>
            </w:pPr>
            <w:r w:rsidRPr="005A1CF6">
              <w:rPr>
                <w:rFonts w:ascii="Times New Roman" w:hAnsi="Times New Roman" w:cs="Times New Roman"/>
              </w:rPr>
              <w:t>No assumptions are made on whether the LCS architecture specified in TS 23.273 is enhanced or not.</w:t>
            </w:r>
          </w:p>
        </w:tc>
      </w:tr>
      <w:bookmarkEnd w:id="4"/>
    </w:tbl>
    <w:p w14:paraId="3763E52C" w14:textId="77777777" w:rsidR="00FB6AD8" w:rsidRDefault="00FB6AD8" w:rsidP="006C557B">
      <w:pPr>
        <w:jc w:val="both"/>
        <w:rPr>
          <w:rFonts w:ascii="Times New Roman" w:hAnsi="Times New Roman" w:cs="Times New Roman"/>
          <w:lang w:eastAsia="zh-CN"/>
        </w:rPr>
      </w:pPr>
    </w:p>
    <w:p w14:paraId="3F80D850" w14:textId="74BD62FA" w:rsidR="00871540" w:rsidRPr="00871540" w:rsidRDefault="00871540" w:rsidP="00871540">
      <w:pPr>
        <w:pStyle w:val="a3"/>
        <w:numPr>
          <w:ilvl w:val="0"/>
          <w:numId w:val="41"/>
        </w:numPr>
        <w:jc w:val="both"/>
        <w:rPr>
          <w:rFonts w:ascii="Times New Roman" w:hAnsi="Times New Roman" w:cs="Times New Roman"/>
          <w:lang w:eastAsia="zh-CN"/>
        </w:rPr>
      </w:pPr>
      <w:r>
        <w:rPr>
          <w:rFonts w:ascii="Times New Roman" w:hAnsi="Times New Roman" w:cs="Times New Roman" w:hint="eastAsia"/>
          <w:lang w:eastAsia="zh-CN"/>
        </w:rPr>
        <w:t>f</w:t>
      </w:r>
      <w:r>
        <w:rPr>
          <w:rFonts w:ascii="Times New Roman" w:hAnsi="Times New Roman" w:cs="Times New Roman"/>
          <w:lang w:eastAsia="zh-CN"/>
        </w:rPr>
        <w:t>or idle and inactive positioning:</w:t>
      </w:r>
    </w:p>
    <w:p w14:paraId="6DFF149C" w14:textId="22FC1006" w:rsidR="00871540" w:rsidRPr="00871540" w:rsidRDefault="00871540" w:rsidP="00871540">
      <w:pPr>
        <w:jc w:val="both"/>
        <w:rPr>
          <w:rFonts w:ascii="Times New Roman" w:hAnsi="Times New Roman" w:cs="Times New Roman"/>
          <w:lang w:eastAsia="zh-CN"/>
        </w:rPr>
      </w:pPr>
      <w:r w:rsidRPr="00871540">
        <w:rPr>
          <w:rFonts w:ascii="Times New Roman" w:hAnsi="Times New Roman" w:cs="Times New Roman"/>
          <w:noProof/>
          <w:lang w:eastAsia="zh-CN"/>
        </w:rPr>
        <w:lastRenderedPageBreak/>
        <mc:AlternateContent>
          <mc:Choice Requires="wps">
            <w:drawing>
              <wp:anchor distT="45720" distB="45720" distL="114300" distR="114300" simplePos="0" relativeHeight="251659264" behindDoc="0" locked="0" layoutInCell="1" allowOverlap="1" wp14:anchorId="48191A84" wp14:editId="04DF6498">
                <wp:simplePos x="0" y="0"/>
                <wp:positionH relativeFrom="margin">
                  <wp:align>left</wp:align>
                </wp:positionH>
                <wp:positionV relativeFrom="paragraph">
                  <wp:posOffset>86360</wp:posOffset>
                </wp:positionV>
                <wp:extent cx="6047105" cy="1404620"/>
                <wp:effectExtent l="0" t="0" r="10795" b="1841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7715" cy="1404620"/>
                        </a:xfrm>
                        <a:prstGeom prst="rect">
                          <a:avLst/>
                        </a:prstGeom>
                        <a:solidFill>
                          <a:srgbClr val="FFFFFF"/>
                        </a:solidFill>
                        <a:ln w="9525">
                          <a:solidFill>
                            <a:srgbClr val="000000"/>
                          </a:solidFill>
                          <a:miter lim="800000"/>
                          <a:headEnd/>
                          <a:tailEnd/>
                        </a:ln>
                      </wps:spPr>
                      <wps:txbx>
                        <w:txbxContent>
                          <w:p w14:paraId="58E2CEB2" w14:textId="2F770419" w:rsidR="00871540" w:rsidRPr="00126586" w:rsidRDefault="00871540" w:rsidP="00871540">
                            <w:pPr>
                              <w:rPr>
                                <w:rFonts w:ascii="Times New Roman" w:hAnsi="Times New Roman"/>
                              </w:rPr>
                            </w:pPr>
                            <w:r w:rsidRPr="00126586">
                              <w:rPr>
                                <w:rFonts w:ascii="Times New Roman" w:hAnsi="Times New Roman"/>
                              </w:rPr>
                              <w:t>The following procedures are recommended for normative work for DL positioning methods in RRC_INACTIVE:</w:t>
                            </w:r>
                          </w:p>
                          <w:p w14:paraId="102056E3" w14:textId="77777777" w:rsidR="00871540" w:rsidRPr="00126586" w:rsidRDefault="00871540" w:rsidP="00871540">
                            <w:pPr>
                              <w:numPr>
                                <w:ilvl w:val="1"/>
                                <w:numId w:val="42"/>
                              </w:numPr>
                              <w:spacing w:after="0" w:line="240" w:lineRule="auto"/>
                              <w:ind w:left="993"/>
                              <w:jc w:val="both"/>
                              <w:rPr>
                                <w:rFonts w:ascii="Times New Roman" w:hAnsi="Times New Roman"/>
                              </w:rPr>
                            </w:pPr>
                            <w:r w:rsidRPr="00126586">
                              <w:rPr>
                                <w:rFonts w:ascii="Times New Roman" w:hAnsi="Times New Roman"/>
                              </w:rPr>
                              <w:t>Reporting of PRS measurement and/or location estimate performed in RRC_INACTIVE when the UE is in RRC_INACTIVE.</w:t>
                            </w:r>
                          </w:p>
                          <w:p w14:paraId="43B1FC3C" w14:textId="77777777" w:rsidR="00871540" w:rsidRPr="00126586" w:rsidRDefault="00871540" w:rsidP="00871540">
                            <w:pPr>
                              <w:numPr>
                                <w:ilvl w:val="2"/>
                                <w:numId w:val="42"/>
                              </w:numPr>
                              <w:spacing w:after="0" w:line="240" w:lineRule="auto"/>
                              <w:jc w:val="both"/>
                              <w:rPr>
                                <w:rFonts w:ascii="Times New Roman" w:hAnsi="Times New Roman"/>
                              </w:rPr>
                            </w:pPr>
                            <w:r w:rsidRPr="00126586">
                              <w:rPr>
                                <w:rFonts w:ascii="Times New Roman" w:hAnsi="Times New Roman"/>
                              </w:rPr>
                              <w:t xml:space="preserve">The reporting of PRS measurement and/or </w:t>
                            </w:r>
                            <w:r>
                              <w:rPr>
                                <w:rFonts w:ascii="Times New Roman" w:hAnsi="Times New Roman"/>
                              </w:rPr>
                              <w:t xml:space="preserve">location estimate </w:t>
                            </w:r>
                            <w:r w:rsidRPr="00126586">
                              <w:rPr>
                                <w:rFonts w:ascii="Times New Roman" w:hAnsi="Times New Roman"/>
                              </w:rPr>
                              <w:t xml:space="preserve">performed in RRC_INACTIVE when the UE is in RRC_INACTIVE is enabled by enhancing small data transmission in RRC_INACTIVE. </w:t>
                            </w:r>
                          </w:p>
                          <w:p w14:paraId="53EC5849" w14:textId="77777777" w:rsidR="00871540" w:rsidRPr="00871540" w:rsidRDefault="00871540" w:rsidP="00871540">
                            <w:pPr>
                              <w:spacing w:after="0"/>
                              <w:rPr>
                                <w:rFonts w:ascii="Times New Roman" w:hAnsi="Times New Roman"/>
                              </w:rPr>
                            </w:pPr>
                            <w:r w:rsidRPr="00871540">
                              <w:rPr>
                                <w:rFonts w:ascii="Times New Roman" w:hAnsi="Times New Roman" w:hint="eastAsia"/>
                              </w:rPr>
                              <w:t>T</w:t>
                            </w:r>
                            <w:r w:rsidRPr="00871540">
                              <w:rPr>
                                <w:rFonts w:ascii="Times New Roman" w:hAnsi="Times New Roman"/>
                              </w:rPr>
                              <w:t xml:space="preserve">he following procedures are recommended for normative work for UL positioning methods in RRC_INACTIVE if SRS transmission is supported in RRC_INACTIVE. </w:t>
                            </w:r>
                          </w:p>
                          <w:p w14:paraId="2D03DA43" w14:textId="77777777" w:rsidR="00871540" w:rsidRPr="00871540" w:rsidRDefault="00871540" w:rsidP="00871540">
                            <w:pPr>
                              <w:numPr>
                                <w:ilvl w:val="1"/>
                                <w:numId w:val="42"/>
                              </w:numPr>
                              <w:spacing w:after="0" w:line="240" w:lineRule="auto"/>
                              <w:ind w:left="993" w:hanging="426"/>
                              <w:jc w:val="both"/>
                              <w:rPr>
                                <w:rFonts w:ascii="Times New Roman" w:hAnsi="Times New Roman"/>
                              </w:rPr>
                            </w:pPr>
                            <w:r w:rsidRPr="00871540">
                              <w:rPr>
                                <w:rFonts w:ascii="Times New Roman" w:hAnsi="Times New Roman"/>
                              </w:rPr>
                              <w:t>Delivery of SRS configuration for UE SRS transmission in RRC_INACTIVE when the UE is in RRC_CONNECTED.</w:t>
                            </w:r>
                          </w:p>
                          <w:p w14:paraId="0418D74C" w14:textId="77777777" w:rsidR="00871540" w:rsidRPr="00871540" w:rsidRDefault="00871540" w:rsidP="00871540">
                            <w:pPr>
                              <w:rPr>
                                <w:rFonts w:ascii="Times New Roman" w:hAnsi="Times New Roman"/>
                                <w:lang w:val="en-GB"/>
                              </w:rPr>
                            </w:pPr>
                            <w:r w:rsidRPr="00871540">
                              <w:rPr>
                                <w:rFonts w:ascii="Times New Roman" w:hAnsi="Times New Roman"/>
                                <w:lang w:val="en-GB"/>
                              </w:rPr>
                              <w:t>The following procedures are recommended for normative work for NR E-CID in RRC_INACTIVE</w:t>
                            </w:r>
                          </w:p>
                          <w:p w14:paraId="48082D37" w14:textId="77777777" w:rsidR="00871540" w:rsidRPr="00871540" w:rsidRDefault="00871540" w:rsidP="00871540">
                            <w:pPr>
                              <w:numPr>
                                <w:ilvl w:val="1"/>
                                <w:numId w:val="42"/>
                              </w:numPr>
                              <w:spacing w:after="0" w:line="240" w:lineRule="auto"/>
                              <w:ind w:left="840"/>
                              <w:jc w:val="both"/>
                              <w:rPr>
                                <w:lang w:val="en-GB"/>
                              </w:rPr>
                            </w:pPr>
                            <w:r w:rsidRPr="00871540">
                              <w:rPr>
                                <w:rFonts w:ascii="Times New Roman" w:hAnsi="Times New Roman"/>
                              </w:rPr>
                              <w:t>Reporting of RRM measurement performed in RRC_INACTIVE in LPP for DL NR E-CID by the UE in RRC_INACTIVE</w:t>
                            </w:r>
                          </w:p>
                          <w:p w14:paraId="108D6B4C" w14:textId="69873DAA" w:rsidR="00871540" w:rsidRPr="00FB6AD8" w:rsidRDefault="00871540" w:rsidP="0036558A">
                            <w:pPr>
                              <w:numPr>
                                <w:ilvl w:val="1"/>
                                <w:numId w:val="42"/>
                              </w:numPr>
                              <w:spacing w:after="0" w:line="240" w:lineRule="auto"/>
                              <w:ind w:left="840"/>
                              <w:jc w:val="both"/>
                              <w:rPr>
                                <w:highlight w:val="red"/>
                                <w:lang w:val="en-GB"/>
                              </w:rPr>
                            </w:pPr>
                            <w:r w:rsidRPr="00FB6AD8">
                              <w:rPr>
                                <w:rFonts w:ascii="Times New Roman" w:hAnsi="Times New Roman"/>
                                <w:highlight w:val="red"/>
                              </w:rPr>
                              <w:t xml:space="preserve">Reporting of RRM measurement performed in RRC_INACTIVE in RRC message for UL NR E-CID by the UE in RRC_INACTIVE. </w:t>
                            </w:r>
                          </w:p>
                          <w:p w14:paraId="5083BCA6" w14:textId="77777777" w:rsidR="0036558A" w:rsidRDefault="0036558A" w:rsidP="0036558A">
                            <w:pPr>
                              <w:rPr>
                                <w:rFonts w:ascii="Times New Roman" w:hAnsi="Times New Roman"/>
                                <w:lang w:val="en-GB"/>
                              </w:rPr>
                            </w:pPr>
                          </w:p>
                          <w:p w14:paraId="3D0669BE" w14:textId="23961A82" w:rsidR="0036558A" w:rsidRPr="002B780E" w:rsidRDefault="0036558A" w:rsidP="0036558A">
                            <w:pPr>
                              <w:rPr>
                                <w:rFonts w:ascii="Times New Roman" w:hAnsi="Times New Roman"/>
                                <w:lang w:val="en-GB"/>
                              </w:rPr>
                            </w:pPr>
                            <w:r>
                              <w:rPr>
                                <w:rFonts w:ascii="Times New Roman" w:hAnsi="Times New Roman" w:hint="cs"/>
                                <w:lang w:val="en-GB"/>
                              </w:rPr>
                              <w:t>R</w:t>
                            </w:r>
                            <w:r>
                              <w:rPr>
                                <w:rFonts w:ascii="Times New Roman" w:hAnsi="Times New Roman"/>
                                <w:lang w:val="en-GB"/>
                              </w:rPr>
                              <w:t xml:space="preserve">AT-Independent positioning in RRC_IDLE/INACTIVE is recommended for normative work. The exact procedures that can be supported for RAT-Independent positioning in RRC_IDLE/INACTVE can be further studied. </w:t>
                            </w:r>
                          </w:p>
                          <w:p w14:paraId="0455891D" w14:textId="77777777" w:rsidR="0036558A" w:rsidRPr="0036558A" w:rsidRDefault="0036558A" w:rsidP="0036558A">
                            <w:pPr>
                              <w:spacing w:after="0" w:line="240" w:lineRule="auto"/>
                              <w:jc w:val="both"/>
                              <w:rPr>
                                <w:lang w:val="en-GB"/>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8191A84" id="_x0000_t202" coordsize="21600,21600" o:spt="202" path="m,l,21600r21600,l21600,xe">
                <v:stroke joinstyle="miter"/>
                <v:path gradientshapeok="t" o:connecttype="rect"/>
              </v:shapetype>
              <v:shape id="文本框 2" o:spid="_x0000_s1026" type="#_x0000_t202" style="position:absolute;left:0;text-align:left;margin-left:0;margin-top:6.8pt;width:476.1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">
                <v:textbox style="mso-fit-shape-to-text:t">
                  <w:txbxContent>
                    <w:p w14:paraId="58E2CEB2" w14:textId="2F770419" w:rsidR="00871540" w:rsidRPr="00126586" w:rsidRDefault="00871540" w:rsidP="00871540">
                      <w:pPr>
                        <w:rPr>
                          <w:rFonts w:ascii="Times New Roman" w:hAnsi="Times New Roman"/>
                        </w:rPr>
                      </w:pPr>
                      <w:r w:rsidRPr="00126586">
                        <w:rPr>
                          <w:rFonts w:ascii="Times New Roman" w:hAnsi="Times New Roman"/>
                        </w:rPr>
                        <w:t>The following procedures are recommended for normative work for DL positioning methods in RRC_INACTIVE:</w:t>
                      </w:r>
                    </w:p>
                    <w:p w14:paraId="102056E3" w14:textId="77777777" w:rsidR="00871540" w:rsidRPr="00126586" w:rsidRDefault="00871540" w:rsidP="00871540">
                      <w:pPr>
                        <w:numPr>
                          <w:ilvl w:val="1"/>
                          <w:numId w:val="42"/>
                        </w:numPr>
                        <w:spacing w:after="0" w:line="240" w:lineRule="auto"/>
                        <w:ind w:left="993"/>
                        <w:jc w:val="both"/>
                        <w:rPr>
                          <w:rFonts w:ascii="Times New Roman" w:hAnsi="Times New Roman"/>
                        </w:rPr>
                      </w:pPr>
                      <w:r w:rsidRPr="00126586">
                        <w:rPr>
                          <w:rFonts w:ascii="Times New Roman" w:hAnsi="Times New Roman"/>
                        </w:rPr>
                        <w:t>Reporting of PRS measurement and/or location estimate performed in RRC_INACTIVE when the UE is in RRC_INACTIVE.</w:t>
                      </w:r>
                    </w:p>
                    <w:p w14:paraId="43B1FC3C" w14:textId="77777777" w:rsidR="00871540" w:rsidRPr="00126586" w:rsidRDefault="00871540" w:rsidP="00871540">
                      <w:pPr>
                        <w:numPr>
                          <w:ilvl w:val="2"/>
                          <w:numId w:val="42"/>
                        </w:numPr>
                        <w:spacing w:after="0" w:line="240" w:lineRule="auto"/>
                        <w:jc w:val="both"/>
                        <w:rPr>
                          <w:rFonts w:ascii="Times New Roman" w:hAnsi="Times New Roman"/>
                        </w:rPr>
                      </w:pPr>
                      <w:r w:rsidRPr="00126586">
                        <w:rPr>
                          <w:rFonts w:ascii="Times New Roman" w:hAnsi="Times New Roman"/>
                        </w:rPr>
                        <w:t xml:space="preserve">The reporting of PRS measurement and/or </w:t>
                      </w:r>
                      <w:r>
                        <w:rPr>
                          <w:rFonts w:ascii="Times New Roman" w:hAnsi="Times New Roman"/>
                        </w:rPr>
                        <w:t xml:space="preserve">location estimate </w:t>
                      </w:r>
                      <w:r w:rsidRPr="00126586">
                        <w:rPr>
                          <w:rFonts w:ascii="Times New Roman" w:hAnsi="Times New Roman"/>
                        </w:rPr>
                        <w:t xml:space="preserve">performed in RRC_INACTIVE when the UE is in RRC_INACTIVE is enabled by enhancing small data transmission in RRC_INACTIVE. </w:t>
                      </w:r>
                    </w:p>
                    <w:p w14:paraId="53EC5849" w14:textId="77777777" w:rsidR="00871540" w:rsidRPr="00871540" w:rsidRDefault="00871540" w:rsidP="00871540">
                      <w:pPr>
                        <w:spacing w:after="0"/>
                        <w:rPr>
                          <w:rFonts w:ascii="Times New Roman" w:hAnsi="Times New Roman"/>
                        </w:rPr>
                      </w:pPr>
                      <w:r w:rsidRPr="00871540">
                        <w:rPr>
                          <w:rFonts w:ascii="Times New Roman" w:hAnsi="Times New Roman" w:hint="eastAsia"/>
                        </w:rPr>
                        <w:t>T</w:t>
                      </w:r>
                      <w:r w:rsidRPr="00871540">
                        <w:rPr>
                          <w:rFonts w:ascii="Times New Roman" w:hAnsi="Times New Roman"/>
                        </w:rPr>
                        <w:t xml:space="preserve">he following procedures are recommended for normative work for UL positioning methods in RRC_INACTIVE if SRS transmission is supported in RRC_INACTIVE. </w:t>
                      </w:r>
                    </w:p>
                    <w:p w14:paraId="2D03DA43" w14:textId="77777777" w:rsidR="00871540" w:rsidRPr="00871540" w:rsidRDefault="00871540" w:rsidP="00871540">
                      <w:pPr>
                        <w:numPr>
                          <w:ilvl w:val="1"/>
                          <w:numId w:val="42"/>
                        </w:numPr>
                        <w:spacing w:after="0" w:line="240" w:lineRule="auto"/>
                        <w:ind w:left="993" w:hanging="426"/>
                        <w:jc w:val="both"/>
                        <w:rPr>
                          <w:rFonts w:ascii="Times New Roman" w:hAnsi="Times New Roman"/>
                        </w:rPr>
                      </w:pPr>
                      <w:r w:rsidRPr="00871540">
                        <w:rPr>
                          <w:rFonts w:ascii="Times New Roman" w:hAnsi="Times New Roman"/>
                        </w:rPr>
                        <w:t>Delivery of SRS configuration for UE SRS transmission in RRC_INACTIVE when the UE is in RRC_CONNECTED.</w:t>
                      </w:r>
                    </w:p>
                    <w:p w14:paraId="0418D74C" w14:textId="77777777" w:rsidR="00871540" w:rsidRPr="00871540" w:rsidRDefault="00871540" w:rsidP="00871540">
                      <w:pPr>
                        <w:rPr>
                          <w:rFonts w:ascii="Times New Roman" w:hAnsi="Times New Roman"/>
                          <w:lang w:val="en-GB"/>
                        </w:rPr>
                      </w:pPr>
                      <w:r w:rsidRPr="00871540">
                        <w:rPr>
                          <w:rFonts w:ascii="Times New Roman" w:hAnsi="Times New Roman"/>
                          <w:lang w:val="en-GB"/>
                        </w:rPr>
                        <w:t>The following procedures are recommended for normative work for NR E-CID in RRC_INACTIVE</w:t>
                      </w:r>
                    </w:p>
                    <w:p w14:paraId="48082D37" w14:textId="77777777" w:rsidR="00871540" w:rsidRPr="00871540" w:rsidRDefault="00871540" w:rsidP="00871540">
                      <w:pPr>
                        <w:numPr>
                          <w:ilvl w:val="1"/>
                          <w:numId w:val="42"/>
                        </w:numPr>
                        <w:spacing w:after="0" w:line="240" w:lineRule="auto"/>
                        <w:ind w:left="840"/>
                        <w:jc w:val="both"/>
                        <w:rPr>
                          <w:lang w:val="en-GB"/>
                        </w:rPr>
                      </w:pPr>
                      <w:r w:rsidRPr="00871540">
                        <w:rPr>
                          <w:rFonts w:ascii="Times New Roman" w:hAnsi="Times New Roman"/>
                        </w:rPr>
                        <w:t>Reporting of RRM measurement performed in RRC_INACTIVE in LPP for DL NR E-CID by the UE in RRC_INACTIVE</w:t>
                      </w:r>
                    </w:p>
                    <w:p w14:paraId="108D6B4C" w14:textId="69873DAA" w:rsidR="00871540" w:rsidRPr="00FB6AD8" w:rsidRDefault="00871540" w:rsidP="0036558A">
                      <w:pPr>
                        <w:numPr>
                          <w:ilvl w:val="1"/>
                          <w:numId w:val="42"/>
                        </w:numPr>
                        <w:spacing w:after="0" w:line="240" w:lineRule="auto"/>
                        <w:ind w:left="840"/>
                        <w:jc w:val="both"/>
                        <w:rPr>
                          <w:highlight w:val="red"/>
                          <w:lang w:val="en-GB"/>
                        </w:rPr>
                      </w:pPr>
                      <w:r w:rsidRPr="00FB6AD8">
                        <w:rPr>
                          <w:rFonts w:ascii="Times New Roman" w:hAnsi="Times New Roman"/>
                          <w:highlight w:val="red"/>
                        </w:rPr>
                        <w:t xml:space="preserve">Reporting of RRM measurement performed in RRC_INACTIVE in RRC message for UL NR E-CID by the UE in RRC_INACTIVE. </w:t>
                      </w:r>
                    </w:p>
                    <w:p w14:paraId="5083BCA6" w14:textId="77777777" w:rsidR="0036558A" w:rsidRDefault="0036558A" w:rsidP="0036558A">
                      <w:pPr>
                        <w:rPr>
                          <w:rFonts w:ascii="Times New Roman" w:hAnsi="Times New Roman"/>
                          <w:lang w:val="en-GB"/>
                        </w:rPr>
                      </w:pPr>
                    </w:p>
                    <w:p w14:paraId="3D0669BE" w14:textId="23961A82" w:rsidR="0036558A" w:rsidRPr="002B780E" w:rsidRDefault="0036558A" w:rsidP="0036558A">
                      <w:pPr>
                        <w:rPr>
                          <w:rFonts w:ascii="Times New Roman" w:hAnsi="Times New Roman"/>
                          <w:lang w:val="en-GB"/>
                        </w:rPr>
                      </w:pPr>
                      <w:r>
                        <w:rPr>
                          <w:rFonts w:ascii="Times New Roman" w:hAnsi="Times New Roman" w:hint="cs"/>
                          <w:lang w:val="en-GB"/>
                        </w:rPr>
                        <w:t>R</w:t>
                      </w:r>
                      <w:r>
                        <w:rPr>
                          <w:rFonts w:ascii="Times New Roman" w:hAnsi="Times New Roman"/>
                          <w:lang w:val="en-GB"/>
                        </w:rPr>
                        <w:t xml:space="preserve">AT-Independent positioning in RRC_IDLE/INACTIVE is recommended for normative work. The exact procedures that can be supported for RAT-Independent positioning in RRC_IDLE/INACTVE can be further studied. </w:t>
                      </w:r>
                    </w:p>
                    <w:p w14:paraId="0455891D" w14:textId="77777777" w:rsidR="0036558A" w:rsidRPr="0036558A" w:rsidRDefault="0036558A" w:rsidP="0036558A">
                      <w:pPr>
                        <w:spacing w:after="0" w:line="240" w:lineRule="auto"/>
                        <w:jc w:val="both"/>
                        <w:rPr>
                          <w:lang w:val="en-GB"/>
                        </w:rPr>
                      </w:pPr>
                    </w:p>
                  </w:txbxContent>
                </v:textbox>
                <w10:wrap type="square" anchorx="margin"/>
              </v:shape>
            </w:pict>
          </mc:Fallback>
        </mc:AlternateContent>
      </w:r>
    </w:p>
    <w:p w14:paraId="2A91C305" w14:textId="3AFF8B73" w:rsidR="00871540" w:rsidRDefault="0036558A" w:rsidP="0036558A">
      <w:pPr>
        <w:pStyle w:val="a3"/>
        <w:numPr>
          <w:ilvl w:val="0"/>
          <w:numId w:val="41"/>
        </w:numPr>
        <w:jc w:val="both"/>
        <w:rPr>
          <w:rFonts w:ascii="Times New Roman" w:hAnsi="Times New Roman" w:cs="Times New Roman"/>
          <w:lang w:eastAsia="zh-CN"/>
        </w:rPr>
      </w:pPr>
      <w:r w:rsidRPr="0036558A">
        <w:rPr>
          <w:rFonts w:ascii="Times New Roman" w:hAnsi="Times New Roman" w:cs="Times New Roman"/>
          <w:noProof/>
          <w:lang w:eastAsia="zh-CN"/>
        </w:rPr>
        <mc:AlternateContent>
          <mc:Choice Requires="wps">
            <w:drawing>
              <wp:anchor distT="45720" distB="45720" distL="114300" distR="114300" simplePos="0" relativeHeight="251661312" behindDoc="0" locked="0" layoutInCell="1" allowOverlap="1" wp14:anchorId="137127DC" wp14:editId="3D7EBF57">
                <wp:simplePos x="0" y="0"/>
                <wp:positionH relativeFrom="margin">
                  <wp:align>left</wp:align>
                </wp:positionH>
                <wp:positionV relativeFrom="paragraph">
                  <wp:posOffset>334010</wp:posOffset>
                </wp:positionV>
                <wp:extent cx="6033770" cy="1960245"/>
                <wp:effectExtent l="0" t="0" r="24130" b="2095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3770" cy="1960245"/>
                        </a:xfrm>
                        <a:prstGeom prst="rect">
                          <a:avLst/>
                        </a:prstGeom>
                        <a:solidFill>
                          <a:srgbClr val="FFFFFF"/>
                        </a:solidFill>
                        <a:ln w="9525">
                          <a:solidFill>
                            <a:srgbClr val="000000"/>
                          </a:solidFill>
                          <a:miter lim="800000"/>
                          <a:headEnd/>
                          <a:tailEnd/>
                        </a:ln>
                      </wps:spPr>
                      <wps:txbx>
                        <w:txbxContent>
                          <w:p w14:paraId="0DDFF481" w14:textId="6F72A855" w:rsidR="0036558A" w:rsidRPr="0036558A" w:rsidRDefault="0036558A" w:rsidP="0036558A">
                            <w:pPr>
                              <w:rPr>
                                <w:rFonts w:ascii="Times New Roman" w:hAnsi="Times New Roman" w:cs="Times New Roman"/>
                              </w:rPr>
                            </w:pPr>
                            <w:r w:rsidRPr="0036558A">
                              <w:rPr>
                                <w:rFonts w:ascii="Times New Roman" w:hAnsi="Times New Roman" w:cs="Times New Roman"/>
                              </w:rPr>
                              <w:t>From Upper layers perspective the below conclusions have been made for on demand PRS functionality.</w:t>
                            </w:r>
                          </w:p>
                          <w:p w14:paraId="63B3AB37" w14:textId="77777777" w:rsidR="0036558A" w:rsidRPr="0036558A" w:rsidRDefault="0036558A" w:rsidP="0036558A">
                            <w:pPr>
                              <w:pStyle w:val="a3"/>
                              <w:numPr>
                                <w:ilvl w:val="0"/>
                                <w:numId w:val="45"/>
                              </w:numPr>
                              <w:overflowPunct w:val="0"/>
                              <w:autoSpaceDE w:val="0"/>
                              <w:autoSpaceDN w:val="0"/>
                              <w:adjustRightInd w:val="0"/>
                              <w:spacing w:after="0"/>
                              <w:contextualSpacing w:val="0"/>
                              <w:textAlignment w:val="baseline"/>
                              <w:rPr>
                                <w:rFonts w:ascii="Times New Roman" w:hAnsi="Times New Roman" w:cs="Times New Roman"/>
                                <w:sz w:val="20"/>
                                <w:szCs w:val="20"/>
                              </w:rPr>
                            </w:pPr>
                            <w:r w:rsidRPr="0036558A">
                              <w:rPr>
                                <w:rFonts w:ascii="Times New Roman" w:hAnsi="Times New Roman" w:cs="Times New Roman"/>
                                <w:sz w:val="20"/>
                                <w:szCs w:val="20"/>
                              </w:rPr>
                              <w:t>UE-initiated request of on-demand DL-PRS transmission is recommended for normative work; the details will be decided during WI phase.</w:t>
                            </w:r>
                          </w:p>
                          <w:p w14:paraId="7EBC3937" w14:textId="77777777" w:rsidR="0036558A" w:rsidRPr="0036558A" w:rsidRDefault="0036558A" w:rsidP="0036558A">
                            <w:pPr>
                              <w:pStyle w:val="Doc-text2"/>
                              <w:numPr>
                                <w:ilvl w:val="0"/>
                                <w:numId w:val="45"/>
                              </w:numPr>
                              <w:spacing w:line="259" w:lineRule="auto"/>
                              <w:rPr>
                                <w:rFonts w:ascii="Times New Roman" w:hAnsi="Times New Roman"/>
                                <w:szCs w:val="20"/>
                                <w:lang w:val="en-US"/>
                              </w:rPr>
                            </w:pPr>
                            <w:r w:rsidRPr="0036558A">
                              <w:rPr>
                                <w:rFonts w:ascii="Times New Roman" w:hAnsi="Times New Roman"/>
                                <w:szCs w:val="20"/>
                                <w:lang w:val="en-US"/>
                              </w:rPr>
                              <w:t>LMF Initiated on-demand control of DL-PRS transmission is recommended for normative work; the details will be decided during WI phase.</w:t>
                            </w:r>
                          </w:p>
                          <w:p w14:paraId="062ED8F2" w14:textId="53C05676" w:rsidR="0036558A" w:rsidRPr="0036558A" w:rsidRDefault="0036558A" w:rsidP="0036558A">
                            <w:pPr>
                              <w:pStyle w:val="a3"/>
                              <w:numPr>
                                <w:ilvl w:val="0"/>
                                <w:numId w:val="46"/>
                              </w:numPr>
                              <w:spacing w:after="0"/>
                              <w:contextualSpacing w:val="0"/>
                              <w:rPr>
                                <w:rFonts w:ascii="Times New Roman" w:eastAsia="Times New Roman" w:hAnsi="Times New Roman" w:cs="Times New Roman"/>
                                <w:sz w:val="20"/>
                                <w:lang w:eastAsia="sv-SE"/>
                              </w:rPr>
                            </w:pPr>
                            <w:r w:rsidRPr="0036558A">
                              <w:rPr>
                                <w:rFonts w:ascii="Times New Roman" w:eastAsia="Times New Roman" w:hAnsi="Times New Roman" w:cs="Times New Roman"/>
                                <w:sz w:val="20"/>
                                <w:lang w:eastAsia="sv-SE"/>
                              </w:rPr>
                              <w:t>The exact parameters that can be dynamically changed and necessary measurement and/or assistance information for LMF/UE initiated on demand PRS are expected to be decided by RAN1 and RAN2 during WI phase.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37127DC" id="_x0000_s1027" type="#_x0000_t202" style="position:absolute;left:0;text-align:left;margin-left:0;margin-top:26.3pt;width:475.1pt;height:154.35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">
                <v:textbox style="mso-fit-shape-to-text:t">
                  <w:txbxContent>
                    <w:p w14:paraId="0DDFF481" w14:textId="6F72A855" w:rsidR="0036558A" w:rsidRPr="0036558A" w:rsidRDefault="0036558A" w:rsidP="0036558A">
                      <w:pPr>
                        <w:rPr>
                          <w:rFonts w:ascii="Times New Roman" w:hAnsi="Times New Roman" w:cs="Times New Roman"/>
                        </w:rPr>
                      </w:pPr>
                      <w:r w:rsidRPr="0036558A">
                        <w:rPr>
                          <w:rFonts w:ascii="Times New Roman" w:hAnsi="Times New Roman" w:cs="Times New Roman"/>
                        </w:rPr>
                        <w:t>From Upper layers perspective the below conclusions have been made for on demand PRS functionality.</w:t>
                      </w:r>
                    </w:p>
                    <w:p w14:paraId="63B3AB37" w14:textId="77777777" w:rsidR="0036558A" w:rsidRPr="0036558A" w:rsidRDefault="0036558A" w:rsidP="0036558A">
                      <w:pPr>
                        <w:pStyle w:val="a3"/>
                        <w:numPr>
                          <w:ilvl w:val="0"/>
                          <w:numId w:val="45"/>
                        </w:numPr>
                        <w:overflowPunct w:val="0"/>
                        <w:autoSpaceDE w:val="0"/>
                        <w:autoSpaceDN w:val="0"/>
                        <w:adjustRightInd w:val="0"/>
                        <w:spacing w:after="0"/>
                        <w:contextualSpacing w:val="0"/>
                        <w:textAlignment w:val="baseline"/>
                        <w:rPr>
                          <w:rFonts w:ascii="Times New Roman" w:hAnsi="Times New Roman" w:cs="Times New Roman"/>
                          <w:sz w:val="20"/>
                          <w:szCs w:val="20"/>
                        </w:rPr>
                      </w:pPr>
                      <w:r w:rsidRPr="0036558A">
                        <w:rPr>
                          <w:rFonts w:ascii="Times New Roman" w:hAnsi="Times New Roman" w:cs="Times New Roman"/>
                          <w:sz w:val="20"/>
                          <w:szCs w:val="20"/>
                        </w:rPr>
                        <w:t>UE-initiated request of on-demand DL-PRS transmission is recommended for normative work; the details will be decided during WI phase.</w:t>
                      </w:r>
                    </w:p>
                    <w:p w14:paraId="7EBC3937" w14:textId="77777777" w:rsidR="0036558A" w:rsidRPr="0036558A" w:rsidRDefault="0036558A" w:rsidP="0036558A">
                      <w:pPr>
                        <w:pStyle w:val="Doc-text2"/>
                        <w:numPr>
                          <w:ilvl w:val="0"/>
                          <w:numId w:val="45"/>
                        </w:numPr>
                        <w:spacing w:line="259" w:lineRule="auto"/>
                        <w:rPr>
                          <w:rFonts w:ascii="Times New Roman" w:hAnsi="Times New Roman"/>
                          <w:szCs w:val="20"/>
                          <w:lang w:val="en-US"/>
                        </w:rPr>
                      </w:pPr>
                      <w:r w:rsidRPr="0036558A">
                        <w:rPr>
                          <w:rFonts w:ascii="Times New Roman" w:hAnsi="Times New Roman"/>
                          <w:szCs w:val="20"/>
                          <w:lang w:val="en-US"/>
                        </w:rPr>
                        <w:t>LMF Initiated on-demand control of DL-PRS transmission is recommended for normative work; the details will be decided during WI phase.</w:t>
                      </w:r>
                    </w:p>
                    <w:p w14:paraId="062ED8F2" w14:textId="53C05676" w:rsidR="0036558A" w:rsidRPr="0036558A" w:rsidRDefault="0036558A" w:rsidP="0036558A">
                      <w:pPr>
                        <w:pStyle w:val="a3"/>
                        <w:numPr>
                          <w:ilvl w:val="0"/>
                          <w:numId w:val="46"/>
                        </w:numPr>
                        <w:spacing w:after="0"/>
                        <w:contextualSpacing w:val="0"/>
                        <w:rPr>
                          <w:rFonts w:ascii="Times New Roman" w:eastAsia="Times New Roman" w:hAnsi="Times New Roman" w:cs="Times New Roman"/>
                          <w:sz w:val="20"/>
                          <w:lang w:eastAsia="sv-SE"/>
                        </w:rPr>
                      </w:pPr>
                      <w:r w:rsidRPr="0036558A">
                        <w:rPr>
                          <w:rFonts w:ascii="Times New Roman" w:eastAsia="Times New Roman" w:hAnsi="Times New Roman" w:cs="Times New Roman"/>
                          <w:sz w:val="20"/>
                          <w:lang w:eastAsia="sv-SE"/>
                        </w:rPr>
                        <w:t>The exact parameters that can be dynamically changed and necessary measurement and/or assistance information for LMF/UE initiated on demand PRS are expected to be decided by RAN1 and RAN2 during WI phase.</w:t>
                      </w:r>
                    </w:p>
                  </w:txbxContent>
                </v:textbox>
                <w10:wrap type="square" anchorx="margin"/>
              </v:shape>
            </w:pict>
          </mc:Fallback>
        </mc:AlternateContent>
      </w:r>
      <w:r>
        <w:rPr>
          <w:rFonts w:ascii="Times New Roman" w:hAnsi="Times New Roman" w:cs="Times New Roman" w:hint="eastAsia"/>
          <w:lang w:eastAsia="zh-CN"/>
        </w:rPr>
        <w:t>f</w:t>
      </w:r>
      <w:r>
        <w:rPr>
          <w:rFonts w:ascii="Times New Roman" w:hAnsi="Times New Roman" w:cs="Times New Roman"/>
          <w:lang w:eastAsia="zh-CN"/>
        </w:rPr>
        <w:t>or on-demand PRS:</w:t>
      </w:r>
    </w:p>
    <w:p w14:paraId="2898297C" w14:textId="38133F48" w:rsidR="0036558A" w:rsidRPr="0036558A" w:rsidRDefault="0036558A" w:rsidP="0036558A">
      <w:pPr>
        <w:jc w:val="both"/>
        <w:rPr>
          <w:rFonts w:ascii="Times New Roman" w:hAnsi="Times New Roman" w:cs="Times New Roman"/>
          <w:lang w:eastAsia="zh-CN"/>
        </w:rPr>
      </w:pPr>
    </w:p>
    <w:p w14:paraId="119D9774" w14:textId="28996374" w:rsidR="00751567" w:rsidRPr="006C206C" w:rsidRDefault="00737966" w:rsidP="006C557B">
      <w:pPr>
        <w:jc w:val="both"/>
        <w:rPr>
          <w:rFonts w:ascii="Times New Roman" w:hAnsi="Times New Roman" w:cs="Times New Roman"/>
          <w:lang w:eastAsia="zh-CN"/>
        </w:rPr>
      </w:pPr>
      <w:r>
        <w:rPr>
          <w:rFonts w:ascii="Times New Roman" w:hAnsi="Times New Roman" w:cs="Times New Roman"/>
          <w:lang w:eastAsia="zh-CN"/>
        </w:rPr>
        <w:t>In RAN</w:t>
      </w:r>
      <w:r w:rsidR="00FB6AD8">
        <w:rPr>
          <w:rFonts w:ascii="Times New Roman" w:hAnsi="Times New Roman" w:cs="Times New Roman"/>
          <w:lang w:eastAsia="zh-CN"/>
        </w:rPr>
        <w:t>#</w:t>
      </w:r>
      <w:r w:rsidR="00C8388F">
        <w:rPr>
          <w:rFonts w:ascii="Times New Roman" w:hAnsi="Times New Roman" w:cs="Times New Roman"/>
          <w:lang w:eastAsia="zh-CN"/>
        </w:rPr>
        <w:t>91e</w:t>
      </w:r>
      <w:r>
        <w:rPr>
          <w:rFonts w:ascii="Times New Roman" w:hAnsi="Times New Roman" w:cs="Times New Roman"/>
          <w:lang w:eastAsia="zh-CN"/>
        </w:rPr>
        <w:t xml:space="preserve">, </w:t>
      </w:r>
      <w:r w:rsidR="00FB6AD8">
        <w:rPr>
          <w:rFonts w:ascii="Times New Roman" w:hAnsi="Times New Roman" w:cs="Times New Roman"/>
          <w:lang w:eastAsia="zh-CN"/>
        </w:rPr>
        <w:t xml:space="preserve">it is foreseen that discussion on the details of the objectives to be included in the R17 positioning related WI will be carried on. Therefore, in this contribution, </w:t>
      </w:r>
      <w:r w:rsidR="00297102" w:rsidRPr="006C206C">
        <w:rPr>
          <w:rFonts w:ascii="Times New Roman" w:hAnsi="Times New Roman" w:cs="Times New Roman"/>
          <w:lang w:eastAsia="zh-CN"/>
        </w:rPr>
        <w:t xml:space="preserve">we </w:t>
      </w:r>
      <w:r w:rsidR="008D6924">
        <w:rPr>
          <w:rFonts w:ascii="Times New Roman" w:hAnsi="Times New Roman" w:cs="Times New Roman"/>
          <w:lang w:eastAsia="zh-CN"/>
        </w:rPr>
        <w:t xml:space="preserve">will </w:t>
      </w:r>
      <w:r w:rsidR="00297102" w:rsidRPr="006C206C">
        <w:rPr>
          <w:rFonts w:ascii="Times New Roman" w:hAnsi="Times New Roman" w:cs="Times New Roman"/>
          <w:lang w:eastAsia="zh-CN"/>
        </w:rPr>
        <w:t xml:space="preserve">discuss </w:t>
      </w:r>
      <w:r w:rsidR="008D6924">
        <w:rPr>
          <w:rFonts w:ascii="Times New Roman" w:hAnsi="Times New Roman" w:cs="Times New Roman"/>
          <w:lang w:eastAsia="zh-CN"/>
        </w:rPr>
        <w:t xml:space="preserve">the </w:t>
      </w:r>
      <w:r w:rsidR="00934177">
        <w:rPr>
          <w:rFonts w:ascii="Times New Roman" w:hAnsi="Times New Roman" w:cs="Times New Roman"/>
          <w:lang w:eastAsia="zh-CN"/>
        </w:rPr>
        <w:t xml:space="preserve">additional </w:t>
      </w:r>
      <w:r w:rsidR="00FF775C">
        <w:rPr>
          <w:rFonts w:ascii="Times New Roman" w:hAnsi="Times New Roman" w:cs="Times New Roman"/>
          <w:lang w:eastAsia="zh-CN"/>
        </w:rPr>
        <w:t xml:space="preserve">enhancements for </w:t>
      </w:r>
      <w:r w:rsidR="00934177">
        <w:rPr>
          <w:rFonts w:ascii="Times New Roman" w:hAnsi="Times New Roman" w:cs="Times New Roman"/>
          <w:lang w:eastAsia="zh-CN"/>
        </w:rPr>
        <w:t>Rel-17 positioning</w:t>
      </w:r>
      <w:r>
        <w:rPr>
          <w:rFonts w:ascii="Times New Roman" w:hAnsi="Times New Roman" w:cs="Times New Roman"/>
          <w:lang w:eastAsia="zh-CN"/>
        </w:rPr>
        <w:t>.</w:t>
      </w:r>
      <w:r w:rsidR="00297102" w:rsidRPr="006C206C">
        <w:rPr>
          <w:rFonts w:ascii="Times New Roman" w:hAnsi="Times New Roman" w:cs="Times New Roman"/>
          <w:lang w:eastAsia="zh-CN"/>
        </w:rPr>
        <w:t xml:space="preserve"> </w:t>
      </w:r>
      <w:r w:rsidR="00EE1407" w:rsidRPr="006C206C">
        <w:rPr>
          <w:rFonts w:ascii="Times New Roman" w:hAnsi="Times New Roman" w:cs="Times New Roman"/>
          <w:lang w:eastAsia="zh-CN"/>
        </w:rPr>
        <w:t xml:space="preserve"> </w:t>
      </w:r>
    </w:p>
    <w:p w14:paraId="6E827F47" w14:textId="7CB12546" w:rsidR="00B7317C" w:rsidRPr="008D25BB" w:rsidRDefault="0083596F" w:rsidP="008D25BB">
      <w:pPr>
        <w:pStyle w:val="1"/>
        <w:textAlignment w:val="auto"/>
        <w:rPr>
          <w:rFonts w:ascii="Times New Roman" w:hAnsi="Times New Roman" w:cs="Times New Roman"/>
          <w:lang w:val="en-US"/>
        </w:rPr>
      </w:pPr>
      <w:r w:rsidRPr="006C206C">
        <w:rPr>
          <w:rFonts w:ascii="Times New Roman" w:hAnsi="Times New Roman" w:cs="Times New Roman"/>
          <w:lang w:val="en-US"/>
        </w:rPr>
        <w:t>Discuss</w:t>
      </w:r>
      <w:r w:rsidR="00FE70CD" w:rsidRPr="006C206C">
        <w:rPr>
          <w:rFonts w:ascii="Times New Roman" w:hAnsi="Times New Roman" w:cs="Times New Roman"/>
          <w:lang w:val="en-US"/>
        </w:rPr>
        <w:t>ion</w:t>
      </w:r>
    </w:p>
    <w:p w14:paraId="1F59BC82" w14:textId="4E1025A8" w:rsidR="00733290" w:rsidRPr="00FD52CA" w:rsidRDefault="00143EDE" w:rsidP="00544563">
      <w:pPr>
        <w:pStyle w:val="00Text"/>
        <w:rPr>
          <w:rFonts w:eastAsiaTheme="minorEastAsia"/>
          <w:sz w:val="22"/>
          <w:szCs w:val="22"/>
        </w:rPr>
      </w:pPr>
      <w:r w:rsidRPr="00FD52CA">
        <w:rPr>
          <w:rFonts w:eastAsiaTheme="minorEastAsia"/>
          <w:sz w:val="22"/>
          <w:szCs w:val="22"/>
        </w:rPr>
        <w:t xml:space="preserve">In this section, we are going to </w:t>
      </w:r>
      <w:r w:rsidR="00A7566A" w:rsidRPr="00FD52CA">
        <w:rPr>
          <w:rFonts w:eastAsiaTheme="minorEastAsia"/>
          <w:sz w:val="22"/>
          <w:szCs w:val="22"/>
        </w:rPr>
        <w:t>discuss</w:t>
      </w:r>
      <w:r w:rsidRPr="00FD52CA">
        <w:rPr>
          <w:rFonts w:eastAsiaTheme="minorEastAsia"/>
          <w:sz w:val="22"/>
          <w:szCs w:val="22"/>
        </w:rPr>
        <w:t xml:space="preserve"> the positioning </w:t>
      </w:r>
      <w:r w:rsidR="00A7566A" w:rsidRPr="00FD52CA">
        <w:rPr>
          <w:rFonts w:eastAsiaTheme="minorEastAsia"/>
          <w:sz w:val="22"/>
          <w:szCs w:val="22"/>
        </w:rPr>
        <w:t>enhancements</w:t>
      </w:r>
      <w:r w:rsidRPr="00FD52CA">
        <w:rPr>
          <w:rFonts w:eastAsiaTheme="minorEastAsia"/>
          <w:sz w:val="22"/>
          <w:szCs w:val="22"/>
        </w:rPr>
        <w:t xml:space="preserve"> that shall be considered for work item.</w:t>
      </w:r>
      <w:r w:rsidR="00733290" w:rsidRPr="00FD52CA">
        <w:rPr>
          <w:rFonts w:eastAsiaTheme="minorEastAsia"/>
          <w:sz w:val="22"/>
          <w:szCs w:val="22"/>
        </w:rPr>
        <w:t xml:space="preserve"> </w:t>
      </w:r>
    </w:p>
    <w:p w14:paraId="50A1887D" w14:textId="77777777" w:rsidR="00A53A57" w:rsidRDefault="00A53A57" w:rsidP="00A7566A">
      <w:pPr>
        <w:pStyle w:val="2"/>
      </w:pPr>
      <w:r>
        <w:lastRenderedPageBreak/>
        <w:t xml:space="preserve">Positioning in RRC_INACTIVE state </w:t>
      </w:r>
    </w:p>
    <w:p w14:paraId="4C43908E" w14:textId="211AFB59" w:rsidR="001C150C" w:rsidRDefault="00716A2B" w:rsidP="001C150C">
      <w:pPr>
        <w:jc w:val="both"/>
        <w:rPr>
          <w:rFonts w:ascii="Times New Roman" w:hAnsi="Times New Roman" w:cs="Times New Roman"/>
          <w:lang w:eastAsia="zh-CN"/>
        </w:rPr>
      </w:pPr>
      <w:r>
        <w:rPr>
          <w:rFonts w:ascii="Times New Roman" w:hAnsi="Times New Roman" w:cs="Times New Roman"/>
          <w:lang w:eastAsia="zh-CN"/>
        </w:rPr>
        <w:t xml:space="preserve">NR positioning for UEs in RRC_INACTIVE state is beneficial not only for </w:t>
      </w:r>
      <w:r w:rsidR="005D5BE8">
        <w:rPr>
          <w:rFonts w:ascii="Times New Roman" w:hAnsi="Times New Roman" w:cs="Times New Roman"/>
          <w:lang w:eastAsia="zh-CN"/>
        </w:rPr>
        <w:t xml:space="preserve">reduction of </w:t>
      </w:r>
      <w:r>
        <w:rPr>
          <w:rFonts w:ascii="Times New Roman" w:hAnsi="Times New Roman" w:cs="Times New Roman"/>
          <w:lang w:eastAsia="zh-CN"/>
        </w:rPr>
        <w:t>UE power consumption</w:t>
      </w:r>
      <w:r w:rsidR="005D5BE8">
        <w:rPr>
          <w:rFonts w:ascii="Times New Roman" w:hAnsi="Times New Roman" w:cs="Times New Roman"/>
          <w:lang w:eastAsia="zh-CN"/>
        </w:rPr>
        <w:t xml:space="preserve">, </w:t>
      </w:r>
      <w:r>
        <w:rPr>
          <w:rFonts w:ascii="Times New Roman" w:hAnsi="Times New Roman" w:cs="Times New Roman"/>
          <w:lang w:eastAsia="zh-CN"/>
        </w:rPr>
        <w:t xml:space="preserve">but also for </w:t>
      </w:r>
      <w:r w:rsidR="005D5BE8">
        <w:rPr>
          <w:rFonts w:ascii="Times New Roman" w:hAnsi="Times New Roman" w:cs="Times New Roman"/>
          <w:lang w:eastAsia="zh-CN"/>
        </w:rPr>
        <w:t xml:space="preserve">positioning </w:t>
      </w:r>
      <w:r>
        <w:rPr>
          <w:rFonts w:ascii="Times New Roman" w:hAnsi="Times New Roman" w:cs="Times New Roman"/>
          <w:lang w:eastAsia="zh-CN"/>
        </w:rPr>
        <w:t>latency</w:t>
      </w:r>
      <w:r w:rsidR="005D5BE8">
        <w:rPr>
          <w:rFonts w:ascii="Times New Roman" w:hAnsi="Times New Roman" w:cs="Times New Roman"/>
          <w:lang w:eastAsia="zh-CN"/>
        </w:rPr>
        <w:t xml:space="preserve"> reduction</w:t>
      </w:r>
      <w:r>
        <w:rPr>
          <w:rFonts w:ascii="Times New Roman" w:hAnsi="Times New Roman" w:cs="Times New Roman"/>
          <w:lang w:eastAsia="zh-CN"/>
        </w:rPr>
        <w:t xml:space="preserve">. Thus, it is an important feature for Rel-17 positioning enhancement. </w:t>
      </w:r>
    </w:p>
    <w:p w14:paraId="1997F3BF" w14:textId="1441FFD0" w:rsidR="00B26C3F" w:rsidRPr="00C949C8" w:rsidRDefault="00796ED9" w:rsidP="001C150C">
      <w:pPr>
        <w:jc w:val="both"/>
        <w:rPr>
          <w:rFonts w:ascii="Times New Roman" w:hAnsi="Times New Roman" w:cs="Times New Roman"/>
          <w:lang w:val="en-GB" w:eastAsia="zh-CN"/>
        </w:rPr>
      </w:pPr>
      <w:r>
        <w:rPr>
          <w:rFonts w:ascii="Times New Roman" w:hAnsi="Times New Roman" w:cs="Times New Roman"/>
          <w:lang w:eastAsia="zh-CN"/>
        </w:rPr>
        <w:t>T</w:t>
      </w:r>
      <w:r w:rsidR="00B26C3F">
        <w:rPr>
          <w:rFonts w:ascii="Times New Roman" w:hAnsi="Times New Roman" w:cs="Times New Roman"/>
          <w:lang w:eastAsia="zh-CN"/>
        </w:rPr>
        <w:t>he key building block of this functionality is the design of UL transmission</w:t>
      </w:r>
      <w:r w:rsidR="001C150C">
        <w:rPr>
          <w:rFonts w:ascii="Times New Roman" w:hAnsi="Times New Roman" w:cs="Times New Roman"/>
          <w:lang w:eastAsia="zh-CN"/>
        </w:rPr>
        <w:t xml:space="preserve"> mechanism for transmitting measurement report or location estimates towards LMF</w:t>
      </w:r>
      <w:r w:rsidR="006A6CE5">
        <w:rPr>
          <w:rFonts w:ascii="Times New Roman" w:hAnsi="Times New Roman" w:cs="Times New Roman"/>
          <w:lang w:eastAsia="zh-CN"/>
        </w:rPr>
        <w:t xml:space="preserve"> (i.e., positioning reporting)</w:t>
      </w:r>
      <w:r w:rsidR="00B26C3F">
        <w:rPr>
          <w:rFonts w:ascii="Times New Roman" w:hAnsi="Times New Roman" w:cs="Times New Roman"/>
          <w:lang w:eastAsia="zh-CN"/>
        </w:rPr>
        <w:t xml:space="preserve"> </w:t>
      </w:r>
      <w:r w:rsidR="001C150C">
        <w:rPr>
          <w:rFonts w:ascii="Times New Roman" w:hAnsi="Times New Roman" w:cs="Times New Roman"/>
          <w:lang w:eastAsia="zh-CN"/>
        </w:rPr>
        <w:t>in</w:t>
      </w:r>
      <w:r w:rsidR="00B26C3F">
        <w:rPr>
          <w:rFonts w:ascii="Times New Roman" w:hAnsi="Times New Roman" w:cs="Times New Roman"/>
          <w:lang w:eastAsia="zh-CN"/>
        </w:rPr>
        <w:t xml:space="preserve"> RRC_INACTIVE state. </w:t>
      </w:r>
      <w:r w:rsidR="00C54D7D">
        <w:rPr>
          <w:rFonts w:ascii="Times New Roman" w:hAnsi="Times New Roman" w:cs="Times New Roman"/>
          <w:lang w:eastAsia="zh-CN"/>
        </w:rPr>
        <w:t xml:space="preserve">Note that </w:t>
      </w:r>
      <w:r w:rsidR="00B26C3F">
        <w:rPr>
          <w:rFonts w:ascii="Times New Roman" w:hAnsi="Times New Roman" w:cs="Times New Roman"/>
          <w:lang w:eastAsia="zh-CN"/>
        </w:rPr>
        <w:t xml:space="preserve">RAN2 has a </w:t>
      </w:r>
      <w:r w:rsidR="002B7069">
        <w:rPr>
          <w:rFonts w:ascii="Times New Roman" w:hAnsi="Times New Roman" w:cs="Times New Roman"/>
          <w:lang w:eastAsia="zh-CN"/>
        </w:rPr>
        <w:t>work item</w:t>
      </w:r>
      <w:r w:rsidR="00B26C3F">
        <w:rPr>
          <w:rFonts w:ascii="Times New Roman" w:hAnsi="Times New Roman" w:cs="Times New Roman"/>
          <w:lang w:eastAsia="zh-CN"/>
        </w:rPr>
        <w:t xml:space="preserve"> of small data transmission for RRC</w:t>
      </w:r>
      <w:r w:rsidR="00880970">
        <w:rPr>
          <w:rFonts w:ascii="Times New Roman" w:hAnsi="Times New Roman" w:cs="Times New Roman"/>
          <w:lang w:eastAsia="zh-CN"/>
        </w:rPr>
        <w:t>_</w:t>
      </w:r>
      <w:r w:rsidR="00B26C3F">
        <w:rPr>
          <w:rFonts w:ascii="Times New Roman" w:hAnsi="Times New Roman" w:cs="Times New Roman"/>
          <w:lang w:eastAsia="zh-CN"/>
        </w:rPr>
        <w:t>INACTIVE state</w:t>
      </w:r>
      <w:r w:rsidR="00F56FD3">
        <w:rPr>
          <w:rFonts w:ascii="Times New Roman" w:hAnsi="Times New Roman" w:cs="Times New Roman"/>
          <w:lang w:eastAsia="zh-CN"/>
        </w:rPr>
        <w:t xml:space="preserve"> (SDT)</w:t>
      </w:r>
      <w:r w:rsidR="00B26C3F">
        <w:rPr>
          <w:rFonts w:ascii="Times New Roman" w:hAnsi="Times New Roman" w:cs="Times New Roman"/>
          <w:lang w:eastAsia="zh-CN"/>
        </w:rPr>
        <w:t xml:space="preserve">. </w:t>
      </w:r>
      <w:r w:rsidR="00327D6A">
        <w:rPr>
          <w:rFonts w:ascii="Times New Roman" w:hAnsi="Times New Roman" w:cs="Times New Roman"/>
          <w:lang w:eastAsia="zh-CN"/>
        </w:rPr>
        <w:t xml:space="preserve">Although the </w:t>
      </w:r>
      <w:r w:rsidR="00F56FD3">
        <w:rPr>
          <w:rFonts w:ascii="Times New Roman" w:hAnsi="Times New Roman" w:cs="Times New Roman"/>
          <w:lang w:eastAsia="zh-CN"/>
        </w:rPr>
        <w:t xml:space="preserve">current scope of SDT only </w:t>
      </w:r>
      <w:r w:rsidR="00143EDE">
        <w:rPr>
          <w:rFonts w:ascii="Times New Roman" w:hAnsi="Times New Roman" w:cs="Times New Roman"/>
          <w:lang w:eastAsia="zh-CN"/>
        </w:rPr>
        <w:t xml:space="preserve">focuses </w:t>
      </w:r>
      <w:r w:rsidR="00F56FD3">
        <w:rPr>
          <w:rFonts w:ascii="Times New Roman" w:hAnsi="Times New Roman" w:cs="Times New Roman"/>
          <w:lang w:eastAsia="zh-CN"/>
        </w:rPr>
        <w:t>on User Plane (UP)</w:t>
      </w:r>
      <w:r w:rsidR="00154635">
        <w:rPr>
          <w:rFonts w:ascii="Times New Roman" w:hAnsi="Times New Roman" w:cs="Times New Roman"/>
          <w:lang w:eastAsia="zh-CN"/>
        </w:rPr>
        <w:t>, t</w:t>
      </w:r>
      <w:r w:rsidR="00F56FD3">
        <w:rPr>
          <w:rFonts w:ascii="Times New Roman" w:hAnsi="Times New Roman" w:cs="Times New Roman"/>
          <w:lang w:eastAsia="zh-CN"/>
        </w:rPr>
        <w:t>he reporting of positioning</w:t>
      </w:r>
      <w:r w:rsidR="00B82DD1">
        <w:rPr>
          <w:rFonts w:ascii="Times New Roman" w:hAnsi="Times New Roman" w:cs="Times New Roman"/>
          <w:lang w:eastAsia="zh-CN"/>
        </w:rPr>
        <w:t xml:space="preserve"> </w:t>
      </w:r>
      <w:r w:rsidR="00327D6A">
        <w:rPr>
          <w:rFonts w:ascii="Times New Roman" w:hAnsi="Times New Roman" w:cs="Times New Roman"/>
          <w:lang w:eastAsia="zh-CN"/>
        </w:rPr>
        <w:t>can be easily covered by extending SDT to</w:t>
      </w:r>
      <w:r w:rsidR="00880970">
        <w:rPr>
          <w:rFonts w:ascii="Times New Roman" w:hAnsi="Times New Roman" w:cs="Times New Roman"/>
          <w:lang w:eastAsia="zh-CN"/>
        </w:rPr>
        <w:t xml:space="preserve"> SRB2 </w:t>
      </w:r>
      <w:r w:rsidR="00327D6A">
        <w:rPr>
          <w:rFonts w:ascii="Times New Roman" w:hAnsi="Times New Roman" w:cs="Times New Roman"/>
          <w:lang w:eastAsia="zh-CN"/>
        </w:rPr>
        <w:t xml:space="preserve">for </w:t>
      </w:r>
      <w:r w:rsidR="00F56FD3">
        <w:rPr>
          <w:rFonts w:ascii="Times New Roman" w:hAnsi="Times New Roman" w:cs="Times New Roman"/>
          <w:lang w:eastAsia="zh-CN"/>
        </w:rPr>
        <w:t xml:space="preserve">Control Plane (CP). </w:t>
      </w:r>
      <w:r w:rsidR="00880970">
        <w:rPr>
          <w:rFonts w:ascii="Times New Roman" w:hAnsi="Times New Roman" w:cs="Times New Roman"/>
          <w:lang w:eastAsia="zh-CN"/>
        </w:rPr>
        <w:t>For</w:t>
      </w:r>
      <w:r w:rsidR="00B82DD1">
        <w:rPr>
          <w:rFonts w:ascii="Times New Roman" w:hAnsi="Times New Roman" w:cs="Times New Roman"/>
          <w:lang w:eastAsia="zh-CN"/>
        </w:rPr>
        <w:t xml:space="preserve"> the</w:t>
      </w:r>
      <w:r w:rsidR="00880970">
        <w:rPr>
          <w:rFonts w:ascii="Times New Roman" w:hAnsi="Times New Roman" w:cs="Times New Roman"/>
          <w:lang w:eastAsia="zh-CN"/>
        </w:rPr>
        <w:t xml:space="preserve"> convenience of the standardization process, we propose to include the small data </w:t>
      </w:r>
      <w:r w:rsidR="00A7566A">
        <w:rPr>
          <w:rFonts w:ascii="Times New Roman" w:hAnsi="Times New Roman" w:cs="Times New Roman"/>
          <w:lang w:eastAsia="zh-CN"/>
        </w:rPr>
        <w:t>transmission</w:t>
      </w:r>
      <w:r w:rsidR="00880970">
        <w:rPr>
          <w:rFonts w:ascii="Times New Roman" w:hAnsi="Times New Roman" w:cs="Times New Roman"/>
          <w:lang w:eastAsia="zh-CN"/>
        </w:rPr>
        <w:t xml:space="preserve"> of the</w:t>
      </w:r>
      <w:r w:rsidR="00B82DD1">
        <w:rPr>
          <w:rFonts w:ascii="Times New Roman" w:hAnsi="Times New Roman" w:cs="Times New Roman"/>
          <w:lang w:eastAsia="zh-CN"/>
        </w:rPr>
        <w:t xml:space="preserve"> </w:t>
      </w:r>
      <w:r w:rsidR="00A7566A">
        <w:rPr>
          <w:rFonts w:ascii="Times New Roman" w:hAnsi="Times New Roman" w:cs="Times New Roman"/>
          <w:lang w:eastAsia="zh-CN"/>
        </w:rPr>
        <w:t>position</w:t>
      </w:r>
      <w:r w:rsidR="00B82DD1">
        <w:rPr>
          <w:rFonts w:ascii="Times New Roman" w:hAnsi="Times New Roman" w:cs="Times New Roman"/>
          <w:lang w:eastAsia="zh-CN"/>
        </w:rPr>
        <w:t xml:space="preserve"> reporting </w:t>
      </w:r>
      <w:r w:rsidR="00327D6A">
        <w:rPr>
          <w:rFonts w:ascii="Times New Roman" w:hAnsi="Times New Roman" w:cs="Times New Roman"/>
          <w:lang w:eastAsia="zh-CN"/>
        </w:rPr>
        <w:t xml:space="preserve">into </w:t>
      </w:r>
      <w:r w:rsidR="00B82DD1">
        <w:rPr>
          <w:rFonts w:ascii="Times New Roman" w:hAnsi="Times New Roman" w:cs="Times New Roman"/>
          <w:lang w:eastAsia="zh-CN"/>
        </w:rPr>
        <w:t>SDT WI.</w:t>
      </w:r>
      <w:r w:rsidR="00C949C8">
        <w:rPr>
          <w:rFonts w:ascii="Times New Roman" w:hAnsi="Times New Roman" w:cs="Times New Roman"/>
          <w:lang w:eastAsia="zh-CN"/>
        </w:rPr>
        <w:t xml:space="preserve"> </w:t>
      </w:r>
    </w:p>
    <w:p w14:paraId="2F0BC538" w14:textId="19B27752" w:rsidR="00716A2B" w:rsidRDefault="009D5342" w:rsidP="00A36610">
      <w:pPr>
        <w:jc w:val="both"/>
        <w:rPr>
          <w:rFonts w:ascii="Times New Roman" w:hAnsi="Times New Roman" w:cs="Times New Roman"/>
          <w:lang w:eastAsia="zh-CN"/>
        </w:rPr>
      </w:pPr>
      <w:r>
        <w:rPr>
          <w:rFonts w:ascii="Times New Roman" w:hAnsi="Times New Roman" w:cs="Times New Roman"/>
          <w:lang w:eastAsia="zh-CN"/>
        </w:rPr>
        <w:t xml:space="preserve">Compared to the DL based positioning method, UL or DL+UL based positioning methods will require more workload due to the transmission of </w:t>
      </w:r>
      <w:r w:rsidR="00460A63">
        <w:rPr>
          <w:rFonts w:ascii="Times New Roman" w:hAnsi="Times New Roman" w:cs="Times New Roman"/>
          <w:lang w:eastAsia="zh-CN"/>
        </w:rPr>
        <w:t>uplink reference signal</w:t>
      </w:r>
      <w:r>
        <w:rPr>
          <w:rFonts w:ascii="Times New Roman" w:hAnsi="Times New Roman" w:cs="Times New Roman"/>
          <w:lang w:eastAsia="zh-CN"/>
        </w:rPr>
        <w:t xml:space="preserve"> for positioning. Moreover, they </w:t>
      </w:r>
      <w:r w:rsidR="00327D6A">
        <w:rPr>
          <w:rFonts w:ascii="Times New Roman" w:hAnsi="Times New Roman" w:cs="Times New Roman"/>
          <w:lang w:eastAsia="zh-CN"/>
        </w:rPr>
        <w:t xml:space="preserve">will </w:t>
      </w:r>
      <w:r>
        <w:rPr>
          <w:rFonts w:ascii="Times New Roman" w:hAnsi="Times New Roman" w:cs="Times New Roman"/>
          <w:lang w:eastAsia="zh-CN"/>
        </w:rPr>
        <w:t>also lead to higher power consumption</w:t>
      </w:r>
      <w:r w:rsidR="00A57371">
        <w:rPr>
          <w:rFonts w:ascii="Times New Roman" w:hAnsi="Times New Roman" w:cs="Times New Roman"/>
          <w:lang w:eastAsia="zh-CN"/>
        </w:rPr>
        <w:t xml:space="preserve"> </w:t>
      </w:r>
      <w:r w:rsidR="00AB7669">
        <w:rPr>
          <w:rFonts w:ascii="Times New Roman" w:hAnsi="Times New Roman" w:cs="Times New Roman"/>
          <w:lang w:eastAsia="zh-CN"/>
        </w:rPr>
        <w:t>for</w:t>
      </w:r>
      <w:r w:rsidR="00A57371">
        <w:rPr>
          <w:rFonts w:ascii="Times New Roman" w:hAnsi="Times New Roman" w:cs="Times New Roman"/>
          <w:lang w:eastAsia="zh-CN"/>
        </w:rPr>
        <w:t xml:space="preserve"> UE</w:t>
      </w:r>
      <w:r w:rsidR="00153E4E">
        <w:rPr>
          <w:rFonts w:ascii="Times New Roman" w:hAnsi="Times New Roman" w:cs="Times New Roman"/>
          <w:lang w:eastAsia="zh-CN"/>
        </w:rPr>
        <w:t>,</w:t>
      </w:r>
      <w:r w:rsidR="00A57371">
        <w:rPr>
          <w:rFonts w:ascii="Times New Roman" w:hAnsi="Times New Roman" w:cs="Times New Roman"/>
          <w:lang w:eastAsia="zh-CN"/>
        </w:rPr>
        <w:t xml:space="preserve"> since </w:t>
      </w:r>
      <w:r w:rsidR="00460A63">
        <w:rPr>
          <w:rFonts w:ascii="Times New Roman" w:hAnsi="Times New Roman" w:cs="Times New Roman"/>
          <w:lang w:eastAsia="zh-CN"/>
        </w:rPr>
        <w:t>uplink reference signal</w:t>
      </w:r>
      <w:r w:rsidR="00A57371">
        <w:rPr>
          <w:rFonts w:ascii="Times New Roman" w:hAnsi="Times New Roman" w:cs="Times New Roman"/>
          <w:lang w:eastAsia="zh-CN"/>
        </w:rPr>
        <w:t xml:space="preserve"> for positioning </w:t>
      </w:r>
      <w:r w:rsidR="00153E4E">
        <w:rPr>
          <w:rFonts w:ascii="Times New Roman" w:hAnsi="Times New Roman" w:cs="Times New Roman"/>
          <w:lang w:eastAsia="zh-CN"/>
        </w:rPr>
        <w:t>may target at</w:t>
      </w:r>
      <w:r w:rsidR="00A57371">
        <w:rPr>
          <w:rFonts w:ascii="Times New Roman" w:hAnsi="Times New Roman" w:cs="Times New Roman"/>
          <w:lang w:eastAsia="zh-CN"/>
        </w:rPr>
        <w:t xml:space="preserve"> neighboring cells that </w:t>
      </w:r>
      <w:r w:rsidR="00330954">
        <w:rPr>
          <w:rFonts w:ascii="Times New Roman" w:hAnsi="Times New Roman" w:cs="Times New Roman"/>
          <w:lang w:eastAsia="zh-CN"/>
        </w:rPr>
        <w:t xml:space="preserve">suffer </w:t>
      </w:r>
      <w:r w:rsidR="00A57371">
        <w:rPr>
          <w:rFonts w:ascii="Times New Roman" w:hAnsi="Times New Roman" w:cs="Times New Roman"/>
          <w:lang w:eastAsia="zh-CN"/>
        </w:rPr>
        <w:t>large pathloss.</w:t>
      </w:r>
      <w:r>
        <w:rPr>
          <w:rFonts w:ascii="Times New Roman" w:hAnsi="Times New Roman" w:cs="Times New Roman"/>
          <w:lang w:eastAsia="zh-CN"/>
        </w:rPr>
        <w:t xml:space="preserve"> </w:t>
      </w:r>
      <w:r w:rsidR="007759DF">
        <w:rPr>
          <w:rFonts w:ascii="Times New Roman" w:hAnsi="Times New Roman" w:cs="Times New Roman"/>
          <w:lang w:eastAsia="zh-CN"/>
        </w:rPr>
        <w:t xml:space="preserve">Thus, DL based positioning method should </w:t>
      </w:r>
      <w:r w:rsidR="00143EDE">
        <w:rPr>
          <w:rFonts w:ascii="Times New Roman" w:hAnsi="Times New Roman" w:cs="Times New Roman"/>
          <w:lang w:eastAsia="zh-CN"/>
        </w:rPr>
        <w:t>have</w:t>
      </w:r>
      <w:r w:rsidR="007759DF">
        <w:rPr>
          <w:rFonts w:ascii="Times New Roman" w:hAnsi="Times New Roman" w:cs="Times New Roman"/>
          <w:lang w:eastAsia="zh-CN"/>
        </w:rPr>
        <w:t xml:space="preserve"> higher priority </w:t>
      </w:r>
      <w:r w:rsidR="00143EDE">
        <w:rPr>
          <w:rFonts w:ascii="Times New Roman" w:hAnsi="Times New Roman" w:cs="Times New Roman"/>
          <w:lang w:eastAsia="zh-CN"/>
        </w:rPr>
        <w:t>for RRC_INACTIVE state  than UL and DL+UL based positioning methods</w:t>
      </w:r>
      <w:r w:rsidR="00153E4E">
        <w:rPr>
          <w:rFonts w:ascii="Times New Roman" w:hAnsi="Times New Roman" w:cs="Times New Roman"/>
          <w:lang w:eastAsia="zh-CN"/>
        </w:rPr>
        <w:t>, considering achievable benefits and standardization efforts</w:t>
      </w:r>
      <w:r w:rsidR="007759DF">
        <w:rPr>
          <w:rFonts w:ascii="Times New Roman" w:hAnsi="Times New Roman" w:cs="Times New Roman"/>
          <w:lang w:eastAsia="zh-CN"/>
        </w:rPr>
        <w:t>.</w:t>
      </w:r>
    </w:p>
    <w:p w14:paraId="7199B09C" w14:textId="2C90F914" w:rsidR="007759DF" w:rsidRPr="008A2CEB" w:rsidRDefault="007759DF" w:rsidP="007759DF">
      <w:pPr>
        <w:jc w:val="both"/>
        <w:rPr>
          <w:rFonts w:ascii="Times New Roman" w:hAnsi="Times New Roman" w:cs="Times New Roman"/>
          <w:b/>
          <w:lang w:eastAsia="zh-CN"/>
        </w:rPr>
      </w:pPr>
      <w:bookmarkStart w:id="5" w:name="_Hlk61473784"/>
      <w:r w:rsidRPr="008A2CEB">
        <w:rPr>
          <w:rFonts w:ascii="Times New Roman" w:hAnsi="Times New Roman" w:cs="Times New Roman"/>
          <w:b/>
          <w:lang w:eastAsia="zh-CN"/>
        </w:rPr>
        <w:t xml:space="preserve">Observation </w:t>
      </w:r>
      <w:r w:rsidR="00722262">
        <w:rPr>
          <w:rFonts w:ascii="Times New Roman" w:hAnsi="Times New Roman" w:cs="Times New Roman"/>
          <w:b/>
          <w:lang w:eastAsia="zh-CN"/>
        </w:rPr>
        <w:t>1</w:t>
      </w:r>
      <w:r w:rsidRPr="008A2CEB">
        <w:rPr>
          <w:rFonts w:ascii="Times New Roman" w:hAnsi="Times New Roman" w:cs="Times New Roman"/>
          <w:b/>
          <w:lang w:eastAsia="zh-CN"/>
        </w:rPr>
        <w:t xml:space="preserve">: </w:t>
      </w:r>
      <w:r>
        <w:rPr>
          <w:rFonts w:ascii="Times New Roman" w:hAnsi="Times New Roman" w:cs="Times New Roman"/>
          <w:b/>
          <w:lang w:eastAsia="zh-CN"/>
        </w:rPr>
        <w:t>For NR positioning in RRC_INACTIVE state, UL and DL+UL based positioning methods</w:t>
      </w:r>
      <w:r w:rsidR="009D1997">
        <w:rPr>
          <w:rFonts w:ascii="Times New Roman" w:hAnsi="Times New Roman" w:cs="Times New Roman"/>
          <w:b/>
          <w:lang w:eastAsia="zh-CN"/>
        </w:rPr>
        <w:t xml:space="preserve"> </w:t>
      </w:r>
      <w:r w:rsidR="00153E4E">
        <w:rPr>
          <w:rFonts w:ascii="Times New Roman" w:hAnsi="Times New Roman" w:cs="Times New Roman"/>
          <w:b/>
          <w:lang w:eastAsia="zh-CN"/>
        </w:rPr>
        <w:t xml:space="preserve">should be of </w:t>
      </w:r>
      <w:r w:rsidR="009D1997">
        <w:rPr>
          <w:rFonts w:ascii="Times New Roman" w:hAnsi="Times New Roman" w:cs="Times New Roman"/>
          <w:b/>
          <w:lang w:eastAsia="zh-CN"/>
        </w:rPr>
        <w:t xml:space="preserve">lower priority </w:t>
      </w:r>
      <w:r w:rsidR="0068130D">
        <w:rPr>
          <w:rFonts w:ascii="Times New Roman" w:hAnsi="Times New Roman" w:cs="Times New Roman"/>
          <w:b/>
          <w:lang w:eastAsia="zh-CN"/>
        </w:rPr>
        <w:t>than DL based positioning methods</w:t>
      </w:r>
      <w:r w:rsidR="00153E4E">
        <w:rPr>
          <w:rFonts w:ascii="Times New Roman" w:hAnsi="Times New Roman" w:cs="Times New Roman"/>
          <w:b/>
          <w:lang w:eastAsia="zh-CN"/>
        </w:rPr>
        <w:t>, considering achievable</w:t>
      </w:r>
      <w:r w:rsidR="00153E4E" w:rsidRPr="009D1997">
        <w:rPr>
          <w:rFonts w:ascii="Times New Roman" w:hAnsi="Times New Roman" w:cs="Times New Roman"/>
          <w:b/>
          <w:lang w:eastAsia="zh-CN"/>
        </w:rPr>
        <w:t xml:space="preserve"> benefits and standardization efforts</w:t>
      </w:r>
      <w:r w:rsidRPr="008A2CEB">
        <w:rPr>
          <w:rFonts w:ascii="Times New Roman" w:hAnsi="Times New Roman" w:cs="Times New Roman"/>
          <w:b/>
          <w:lang w:eastAsia="zh-CN"/>
        </w:rPr>
        <w:t xml:space="preserve">. </w:t>
      </w:r>
    </w:p>
    <w:bookmarkEnd w:id="5"/>
    <w:p w14:paraId="30194483" w14:textId="77777777" w:rsidR="00716A2B" w:rsidRDefault="00435DD3" w:rsidP="00A36610">
      <w:pPr>
        <w:jc w:val="both"/>
        <w:rPr>
          <w:rFonts w:ascii="Times New Roman" w:hAnsi="Times New Roman" w:cs="Times New Roman"/>
          <w:lang w:eastAsia="zh-CN"/>
        </w:rPr>
      </w:pPr>
      <w:r>
        <w:rPr>
          <w:rFonts w:ascii="Times New Roman" w:hAnsi="Times New Roman" w:cs="Times New Roman"/>
          <w:lang w:eastAsia="zh-CN"/>
        </w:rPr>
        <w:t>Based on the above discussion</w:t>
      </w:r>
      <w:r w:rsidR="00C63386">
        <w:rPr>
          <w:rFonts w:ascii="Times New Roman" w:hAnsi="Times New Roman" w:cs="Times New Roman"/>
          <w:lang w:eastAsia="zh-CN"/>
        </w:rPr>
        <w:t>s</w:t>
      </w:r>
      <w:r>
        <w:rPr>
          <w:rFonts w:ascii="Times New Roman" w:hAnsi="Times New Roman" w:cs="Times New Roman"/>
          <w:lang w:eastAsia="zh-CN"/>
        </w:rPr>
        <w:t>, we have the following proposal:</w:t>
      </w:r>
    </w:p>
    <w:p w14:paraId="3CB201A3" w14:textId="60C798CF" w:rsidR="00153E4E" w:rsidRPr="004B04D2" w:rsidRDefault="00153E4E" w:rsidP="00CD1E70">
      <w:pPr>
        <w:jc w:val="both"/>
        <w:rPr>
          <w:rFonts w:ascii="Times New Roman" w:hAnsi="Times New Roman" w:cs="Times New Roman"/>
          <w:b/>
          <w:bCs/>
          <w:lang w:eastAsia="zh-CN"/>
        </w:rPr>
      </w:pPr>
      <w:bookmarkStart w:id="6" w:name="_Hlk61473790"/>
      <w:r>
        <w:rPr>
          <w:rFonts w:ascii="Times New Roman" w:hAnsi="Times New Roman" w:cs="Times New Roman" w:hint="eastAsia"/>
          <w:b/>
          <w:lang w:eastAsia="zh-CN"/>
        </w:rPr>
        <w:t>P</w:t>
      </w:r>
      <w:r>
        <w:rPr>
          <w:rFonts w:ascii="Times New Roman" w:hAnsi="Times New Roman" w:cs="Times New Roman"/>
          <w:b/>
          <w:lang w:eastAsia="zh-CN"/>
        </w:rPr>
        <w:t xml:space="preserve">roposal 1: </w:t>
      </w:r>
      <w:r w:rsidR="004B04D2">
        <w:rPr>
          <w:rFonts w:ascii="Times New Roman" w:hAnsi="Times New Roman" w:cs="Times New Roman"/>
          <w:b/>
          <w:lang w:eastAsia="zh-CN"/>
        </w:rPr>
        <w:t>NR</w:t>
      </w:r>
      <w:r w:rsidR="0000615C">
        <w:rPr>
          <w:rFonts w:ascii="Times New Roman" w:hAnsi="Times New Roman" w:cs="Times New Roman"/>
          <w:b/>
          <w:lang w:eastAsia="zh-CN"/>
        </w:rPr>
        <w:t xml:space="preserve"> DL based</w:t>
      </w:r>
      <w:r w:rsidR="004B04D2">
        <w:rPr>
          <w:rFonts w:ascii="Times New Roman" w:hAnsi="Times New Roman" w:cs="Times New Roman"/>
          <w:b/>
          <w:lang w:eastAsia="zh-CN"/>
        </w:rPr>
        <w:t xml:space="preserve"> positioning i</w:t>
      </w:r>
      <w:r w:rsidR="00CB50DC">
        <w:rPr>
          <w:rFonts w:ascii="Times New Roman" w:hAnsi="Times New Roman" w:cs="Times New Roman"/>
          <w:b/>
          <w:lang w:eastAsia="zh-CN"/>
        </w:rPr>
        <w:t>n</w:t>
      </w:r>
      <w:r w:rsidR="004B04D2">
        <w:rPr>
          <w:rFonts w:ascii="Times New Roman" w:hAnsi="Times New Roman" w:cs="Times New Roman"/>
          <w:b/>
          <w:lang w:eastAsia="zh-CN"/>
        </w:rPr>
        <w:t xml:space="preserve"> RRC_INACTIVE state should </w:t>
      </w:r>
      <w:r w:rsidR="00A7566A">
        <w:rPr>
          <w:rFonts w:ascii="Times New Roman" w:hAnsi="Times New Roman" w:cs="Times New Roman"/>
          <w:b/>
          <w:lang w:eastAsia="zh-CN"/>
        </w:rPr>
        <w:t>include</w:t>
      </w:r>
      <w:r w:rsidR="004B04D2">
        <w:rPr>
          <w:rFonts w:ascii="Times New Roman" w:hAnsi="Times New Roman" w:cs="Times New Roman"/>
          <w:b/>
          <w:lang w:eastAsia="zh-CN"/>
        </w:rPr>
        <w:t xml:space="preserve"> in Rel-17 WI scope</w:t>
      </w:r>
      <w:r w:rsidR="00CD1E70">
        <w:rPr>
          <w:rFonts w:ascii="Times New Roman" w:hAnsi="Times New Roman" w:cs="Times New Roman"/>
          <w:b/>
          <w:lang w:eastAsia="zh-CN"/>
        </w:rPr>
        <w:t xml:space="preserve">, while the </w:t>
      </w:r>
      <w:r w:rsidRPr="004B04D2">
        <w:rPr>
          <w:rFonts w:ascii="Times New Roman" w:hAnsi="Times New Roman" w:cs="Times New Roman"/>
          <w:b/>
          <w:lang w:eastAsia="zh-CN"/>
        </w:rPr>
        <w:t xml:space="preserve">positioning reporting via SRB2 during RRC_INACTIVE </w:t>
      </w:r>
      <w:r w:rsidR="00CD1E70">
        <w:rPr>
          <w:rFonts w:ascii="Times New Roman" w:hAnsi="Times New Roman" w:cs="Times New Roman"/>
          <w:b/>
          <w:lang w:eastAsia="zh-CN"/>
        </w:rPr>
        <w:t xml:space="preserve">can be included </w:t>
      </w:r>
      <w:r w:rsidRPr="004B04D2">
        <w:rPr>
          <w:rFonts w:ascii="Times New Roman" w:hAnsi="Times New Roman" w:cs="Times New Roman"/>
          <w:b/>
          <w:lang w:eastAsia="zh-CN"/>
        </w:rPr>
        <w:t xml:space="preserve">in SDT WID. </w:t>
      </w:r>
    </w:p>
    <w:p w14:paraId="2A5066AF" w14:textId="35F14BDC" w:rsidR="00796ED9" w:rsidRDefault="00796ED9" w:rsidP="00796ED9">
      <w:pPr>
        <w:pStyle w:val="00Text"/>
        <w:rPr>
          <w:b/>
          <w:bCs/>
          <w:szCs w:val="28"/>
          <w:lang w:val="en-GB"/>
        </w:rPr>
      </w:pPr>
    </w:p>
    <w:p w14:paraId="0421D7EA" w14:textId="77777777" w:rsidR="00796ED9" w:rsidRDefault="00796ED9" w:rsidP="00A7566A">
      <w:pPr>
        <w:pStyle w:val="2"/>
      </w:pPr>
      <w:r w:rsidRPr="00A7566A">
        <w:t>Positioning in IDLE state</w:t>
      </w:r>
    </w:p>
    <w:p w14:paraId="2164CF4D" w14:textId="45ED6831" w:rsidR="00796ED9" w:rsidRDefault="00796ED9" w:rsidP="00796ED9">
      <w:pPr>
        <w:jc w:val="both"/>
        <w:rPr>
          <w:rFonts w:ascii="Times New Roman" w:hAnsi="Times New Roman" w:cs="Times New Roman"/>
        </w:rPr>
      </w:pPr>
      <w:r>
        <w:rPr>
          <w:rFonts w:ascii="Times New Roman" w:hAnsi="Times New Roman" w:cs="Times New Roman"/>
          <w:lang w:eastAsia="zh-CN"/>
        </w:rPr>
        <w:t>Compared to positioning in RRC_INACTIVE state, p</w:t>
      </w:r>
      <w:r w:rsidRPr="00C643E9">
        <w:rPr>
          <w:rFonts w:ascii="Times New Roman" w:hAnsi="Times New Roman" w:cs="Times New Roman"/>
          <w:lang w:eastAsia="zh-CN"/>
        </w:rPr>
        <w:t>ositioning in IDLE state</w:t>
      </w:r>
      <w:r>
        <w:rPr>
          <w:rFonts w:ascii="Times New Roman" w:hAnsi="Times New Roman" w:cs="Times New Roman"/>
          <w:lang w:eastAsia="zh-CN"/>
        </w:rPr>
        <w:t xml:space="preserve"> is more controversial due to the potential UL transmission/reporting in IDLE state</w:t>
      </w:r>
      <w:r w:rsidR="00153E4E">
        <w:rPr>
          <w:rFonts w:ascii="Times New Roman" w:hAnsi="Times New Roman" w:cs="Times New Roman"/>
          <w:lang w:eastAsia="zh-CN"/>
        </w:rPr>
        <w:t>, which includes</w:t>
      </w:r>
      <w:r>
        <w:rPr>
          <w:rFonts w:ascii="Times New Roman" w:hAnsi="Times New Roman" w:cs="Times New Roman"/>
        </w:rPr>
        <w:t xml:space="preserve"> challenges</w:t>
      </w:r>
      <w:r w:rsidR="00153E4E">
        <w:rPr>
          <w:rFonts w:ascii="Times New Roman" w:hAnsi="Times New Roman" w:cs="Times New Roman"/>
        </w:rPr>
        <w:t xml:space="preserve"> like</w:t>
      </w:r>
      <w:r>
        <w:rPr>
          <w:rFonts w:ascii="Times New Roman" w:hAnsi="Times New Roman" w:cs="Times New Roman"/>
        </w:rPr>
        <w:t>:</w:t>
      </w:r>
    </w:p>
    <w:p w14:paraId="337185A7" w14:textId="77777777" w:rsidR="00796ED9" w:rsidRDefault="00796ED9" w:rsidP="00796ED9">
      <w:pPr>
        <w:pStyle w:val="a3"/>
        <w:numPr>
          <w:ilvl w:val="0"/>
          <w:numId w:val="35"/>
        </w:numPr>
        <w:spacing w:before="120"/>
        <w:ind w:left="567" w:hanging="567"/>
        <w:jc w:val="both"/>
        <w:rPr>
          <w:rFonts w:ascii="Times New Roman" w:hAnsi="Times New Roman" w:cs="Times New Roman"/>
        </w:rPr>
      </w:pPr>
      <w:r>
        <w:rPr>
          <w:rFonts w:ascii="Times New Roman" w:hAnsi="Times New Roman" w:cs="Times New Roman"/>
        </w:rPr>
        <w:t>IDLE UE doesn’t store the AS context. A reporting in IDLE state will have large impact on UE behavior and NW behavior (including gNB and core network), leading to lots of specification efforts.</w:t>
      </w:r>
    </w:p>
    <w:p w14:paraId="252138DA" w14:textId="77777777" w:rsidR="00796ED9" w:rsidRDefault="00796ED9" w:rsidP="00796ED9">
      <w:pPr>
        <w:pStyle w:val="a3"/>
        <w:numPr>
          <w:ilvl w:val="0"/>
          <w:numId w:val="35"/>
        </w:numPr>
        <w:spacing w:before="120"/>
        <w:ind w:left="567" w:hanging="567"/>
        <w:jc w:val="both"/>
        <w:rPr>
          <w:rFonts w:ascii="Times New Roman" w:hAnsi="Times New Roman" w:cs="Times New Roman"/>
        </w:rPr>
      </w:pPr>
      <w:r>
        <w:rPr>
          <w:rFonts w:ascii="Times New Roman" w:hAnsi="Times New Roman" w:cs="Times New Roman"/>
        </w:rPr>
        <w:t>The power consumption of UE in IDLE state will increase significantly due to UL transmission.</w:t>
      </w:r>
    </w:p>
    <w:p w14:paraId="068ECD3A" w14:textId="77777777" w:rsidR="00796ED9" w:rsidRPr="00D7375D" w:rsidRDefault="00796ED9" w:rsidP="00796ED9">
      <w:pPr>
        <w:pStyle w:val="a3"/>
        <w:numPr>
          <w:ilvl w:val="0"/>
          <w:numId w:val="35"/>
        </w:numPr>
        <w:spacing w:before="120"/>
        <w:ind w:left="567" w:hanging="567"/>
        <w:jc w:val="both"/>
        <w:rPr>
          <w:rFonts w:ascii="Times New Roman" w:hAnsi="Times New Roman" w:cs="Times New Roman"/>
        </w:rPr>
      </w:pPr>
      <w:r>
        <w:rPr>
          <w:rFonts w:ascii="Times New Roman" w:hAnsi="Times New Roman" w:cs="Times New Roman"/>
        </w:rPr>
        <w:t>Compared to positioning in RRC_INACTIVE state, additional benefits of positioning in IDLE state is not well justified.</w:t>
      </w:r>
    </w:p>
    <w:p w14:paraId="2F63EF3B" w14:textId="14BFE6E5" w:rsidR="00796ED9" w:rsidRDefault="00796ED9" w:rsidP="00796ED9">
      <w:pPr>
        <w:spacing w:before="120"/>
        <w:jc w:val="both"/>
        <w:rPr>
          <w:rFonts w:ascii="Times New Roman" w:hAnsi="Times New Roman" w:cs="Times New Roman"/>
          <w:lang w:eastAsia="zh-CN"/>
        </w:rPr>
      </w:pPr>
      <w:r w:rsidRPr="008A2CEB">
        <w:rPr>
          <w:rFonts w:ascii="Times New Roman" w:hAnsi="Times New Roman" w:cs="Times New Roman"/>
          <w:b/>
          <w:lang w:eastAsia="zh-CN"/>
        </w:rPr>
        <w:t xml:space="preserve">Observation </w:t>
      </w:r>
      <w:r w:rsidR="00C8388F">
        <w:rPr>
          <w:rFonts w:ascii="Times New Roman" w:hAnsi="Times New Roman" w:cs="Times New Roman"/>
          <w:b/>
          <w:lang w:eastAsia="zh-CN"/>
        </w:rPr>
        <w:t>2</w:t>
      </w:r>
      <w:r w:rsidRPr="008A2CEB">
        <w:rPr>
          <w:rFonts w:ascii="Times New Roman" w:hAnsi="Times New Roman" w:cs="Times New Roman"/>
          <w:b/>
          <w:lang w:eastAsia="zh-CN"/>
        </w:rPr>
        <w:t xml:space="preserve">: </w:t>
      </w:r>
      <w:r>
        <w:rPr>
          <w:rFonts w:ascii="Times New Roman" w:hAnsi="Times New Roman" w:cs="Times New Roman"/>
          <w:b/>
          <w:lang w:eastAsia="zh-CN"/>
        </w:rPr>
        <w:t xml:space="preserve">The benefit of positioning in IDLE state has not been well justified and it requires lots of standardization efforts. </w:t>
      </w:r>
    </w:p>
    <w:p w14:paraId="27DD7703" w14:textId="77777777" w:rsidR="00796ED9" w:rsidRDefault="00796ED9" w:rsidP="00796ED9">
      <w:pPr>
        <w:jc w:val="both"/>
        <w:rPr>
          <w:rFonts w:ascii="Times New Roman" w:hAnsi="Times New Roman" w:cs="Times New Roman"/>
          <w:lang w:eastAsia="zh-CN"/>
        </w:rPr>
      </w:pPr>
      <w:r>
        <w:rPr>
          <w:rFonts w:ascii="Times New Roman" w:hAnsi="Times New Roman" w:cs="Times New Roman"/>
          <w:lang w:eastAsia="zh-CN"/>
        </w:rPr>
        <w:t>After lengthy discussions, companies cannot achieve a consensus in RAN1 to support this feature. As a compromise, RAN1 made the following conclusion for positioning in IDLE state:</w:t>
      </w:r>
    </w:p>
    <w:tbl>
      <w:tblPr>
        <w:tblStyle w:val="aa"/>
        <w:tblW w:w="0" w:type="auto"/>
        <w:tblLook w:val="04A0" w:firstRow="1" w:lastRow="0" w:firstColumn="1" w:lastColumn="0" w:noHBand="0" w:noVBand="1"/>
      </w:tblPr>
      <w:tblGrid>
        <w:gridCol w:w="9394"/>
      </w:tblGrid>
      <w:tr w:rsidR="00796ED9" w14:paraId="693ECD61" w14:textId="77777777" w:rsidTr="005751E7">
        <w:tc>
          <w:tcPr>
            <w:tcW w:w="9394" w:type="dxa"/>
          </w:tcPr>
          <w:p w14:paraId="762B79FD" w14:textId="77777777" w:rsidR="00796ED9" w:rsidRPr="00A74017" w:rsidRDefault="00796ED9" w:rsidP="005751E7">
            <w:pPr>
              <w:rPr>
                <w:rFonts w:ascii="Times New Roman" w:hAnsi="Times New Roman" w:cs="Times New Roman"/>
                <w:lang w:eastAsia="x-none"/>
              </w:rPr>
            </w:pPr>
            <w:r w:rsidRPr="00A74017">
              <w:rPr>
                <w:rFonts w:ascii="Times New Roman" w:hAnsi="Times New Roman" w:cs="Times New Roman"/>
                <w:highlight w:val="green"/>
                <w:lang w:eastAsia="x-none"/>
              </w:rPr>
              <w:t>Agreement:</w:t>
            </w:r>
          </w:p>
          <w:p w14:paraId="7CF3DF2F" w14:textId="77777777" w:rsidR="00796ED9" w:rsidRPr="00A74017" w:rsidRDefault="00796ED9" w:rsidP="005751E7">
            <w:pPr>
              <w:rPr>
                <w:rFonts w:ascii="Times New Roman" w:hAnsi="Times New Roman" w:cs="Times New Roman"/>
                <w:lang w:eastAsia="x-none"/>
              </w:rPr>
            </w:pPr>
            <w:r w:rsidRPr="00A74017">
              <w:rPr>
                <w:rFonts w:ascii="Times New Roman" w:hAnsi="Times New Roman" w:cs="Times New Roman"/>
                <w:lang w:eastAsia="x-none"/>
              </w:rPr>
              <w:lastRenderedPageBreak/>
              <w:t>Capture the following in the TR:</w:t>
            </w:r>
          </w:p>
          <w:p w14:paraId="32C60D14" w14:textId="77777777" w:rsidR="00796ED9" w:rsidRPr="00A74017" w:rsidRDefault="00796ED9" w:rsidP="005751E7">
            <w:pPr>
              <w:rPr>
                <w:rFonts w:ascii="Times New Roman" w:hAnsi="Times New Roman" w:cs="Times New Roman"/>
                <w:lang w:eastAsia="x-none"/>
              </w:rPr>
            </w:pPr>
            <w:r w:rsidRPr="00A74017">
              <w:rPr>
                <w:rFonts w:ascii="Times New Roman" w:hAnsi="Times New Roman" w:cs="Times New Roman"/>
                <w:lang w:eastAsia="x-none"/>
              </w:rPr>
              <w:t>From a physical layer perspective, it is feasible for a UE to perform DL positioning measurement in RRC_IDLE state.</w:t>
            </w:r>
          </w:p>
          <w:p w14:paraId="72F08D9B" w14:textId="77777777" w:rsidR="00796ED9" w:rsidRPr="00A74017" w:rsidRDefault="00796ED9" w:rsidP="005751E7">
            <w:pPr>
              <w:numPr>
                <w:ilvl w:val="0"/>
                <w:numId w:val="36"/>
              </w:numPr>
              <w:spacing w:after="0" w:line="240" w:lineRule="auto"/>
              <w:rPr>
                <w:rFonts w:ascii="Times New Roman" w:hAnsi="Times New Roman" w:cs="Times New Roman"/>
                <w:lang w:eastAsia="x-none"/>
              </w:rPr>
            </w:pPr>
            <w:r w:rsidRPr="00A74017">
              <w:rPr>
                <w:rFonts w:ascii="Times New Roman" w:hAnsi="Times New Roman" w:cs="Times New Roman"/>
                <w:lang w:eastAsia="x-none"/>
              </w:rPr>
              <w:t>Note: This does not imply that measurements have to be reported in RRC_IDLE state.</w:t>
            </w:r>
          </w:p>
          <w:p w14:paraId="11756F3E" w14:textId="77777777" w:rsidR="00796ED9" w:rsidRPr="00A74017" w:rsidRDefault="00796ED9" w:rsidP="005751E7">
            <w:pPr>
              <w:rPr>
                <w:rFonts w:ascii="Times New Roman" w:hAnsi="Times New Roman" w:cs="Times New Roman"/>
                <w:lang w:eastAsia="x-none"/>
              </w:rPr>
            </w:pPr>
          </w:p>
          <w:p w14:paraId="613961C8" w14:textId="77777777" w:rsidR="00796ED9" w:rsidRPr="00A74017" w:rsidRDefault="00796ED9" w:rsidP="005751E7">
            <w:pPr>
              <w:rPr>
                <w:rFonts w:ascii="Times New Roman" w:hAnsi="Times New Roman" w:cs="Times New Roman"/>
                <w:u w:val="single"/>
                <w:lang w:eastAsia="x-none"/>
              </w:rPr>
            </w:pPr>
            <w:r w:rsidRPr="00A74017">
              <w:rPr>
                <w:rFonts w:ascii="Times New Roman" w:hAnsi="Times New Roman" w:cs="Times New Roman"/>
                <w:u w:val="single"/>
                <w:lang w:eastAsia="x-none"/>
              </w:rPr>
              <w:t>Conclusion:</w:t>
            </w:r>
          </w:p>
          <w:p w14:paraId="716921B3" w14:textId="77777777" w:rsidR="00796ED9" w:rsidRDefault="00796ED9" w:rsidP="005751E7">
            <w:pPr>
              <w:rPr>
                <w:rFonts w:ascii="Times New Roman" w:hAnsi="Times New Roman" w:cs="Times New Roman"/>
                <w:lang w:eastAsia="x-none"/>
              </w:rPr>
            </w:pPr>
            <w:r w:rsidRPr="00A74017">
              <w:rPr>
                <w:rFonts w:ascii="Times New Roman" w:hAnsi="Times New Roman" w:cs="Times New Roman"/>
                <w:lang w:eastAsia="x-none"/>
              </w:rPr>
              <w:t xml:space="preserve">It is </w:t>
            </w:r>
            <w:r w:rsidRPr="00F83532">
              <w:rPr>
                <w:rFonts w:ascii="Times New Roman" w:hAnsi="Times New Roman" w:cs="Times New Roman"/>
                <w:highlight w:val="yellow"/>
                <w:lang w:eastAsia="x-none"/>
              </w:rPr>
              <w:t>up to RAN2 to decide</w:t>
            </w:r>
            <w:r w:rsidRPr="00A74017">
              <w:rPr>
                <w:rFonts w:ascii="Times New Roman" w:hAnsi="Times New Roman" w:cs="Times New Roman"/>
                <w:lang w:eastAsia="x-none"/>
              </w:rPr>
              <w:t xml:space="preserve"> whether to support the enhancements of NR positioning reporting of DL positioning measurements and/or positioning estimates for RRC_IDLE UEs.</w:t>
            </w:r>
          </w:p>
        </w:tc>
      </w:tr>
    </w:tbl>
    <w:p w14:paraId="2959FE19" w14:textId="77777777" w:rsidR="00796ED9" w:rsidRDefault="00796ED9" w:rsidP="00796ED9">
      <w:pPr>
        <w:spacing w:after="0"/>
        <w:jc w:val="both"/>
        <w:rPr>
          <w:rFonts w:ascii="Times New Roman" w:hAnsi="Times New Roman" w:cs="Times New Roman"/>
        </w:rPr>
      </w:pPr>
    </w:p>
    <w:p w14:paraId="7C75C238" w14:textId="77777777" w:rsidR="00796ED9" w:rsidRDefault="00796ED9" w:rsidP="00796ED9">
      <w:pPr>
        <w:spacing w:after="0"/>
        <w:jc w:val="both"/>
        <w:rPr>
          <w:rFonts w:ascii="Times New Roman" w:hAnsi="Times New Roman"/>
        </w:rPr>
      </w:pPr>
      <w:r>
        <w:rPr>
          <w:rFonts w:ascii="Times New Roman" w:hAnsi="Times New Roman" w:cs="Times New Roman"/>
        </w:rPr>
        <w:t xml:space="preserve">According to RAN2 discussion, it is feasible to </w:t>
      </w:r>
      <w:r>
        <w:rPr>
          <w:rFonts w:ascii="Times New Roman" w:hAnsi="Times New Roman"/>
        </w:rPr>
        <w:t xml:space="preserve">report of DL-PRS measurement and/or location estimate performed in RRC_IDLE </w:t>
      </w:r>
      <w:r w:rsidRPr="00070F0B">
        <w:rPr>
          <w:rFonts w:ascii="Times New Roman" w:hAnsi="Times New Roman"/>
          <w:highlight w:val="yellow"/>
        </w:rPr>
        <w:t>when the UE is in RRC_INACTIVE/RRC_CONNETED</w:t>
      </w:r>
      <w:r>
        <w:rPr>
          <w:rFonts w:ascii="Times New Roman" w:hAnsi="Times New Roman"/>
        </w:rPr>
        <w:t>. However, due to the disadvantage shown above, we tend to not support positioning in Idle state.</w:t>
      </w:r>
    </w:p>
    <w:p w14:paraId="06B06420" w14:textId="04F7FEB5" w:rsidR="00796ED9" w:rsidRDefault="00796ED9" w:rsidP="00A7566A">
      <w:pPr>
        <w:spacing w:beforeLines="50" w:before="120"/>
        <w:jc w:val="both"/>
        <w:rPr>
          <w:rFonts w:ascii="Times New Roman" w:hAnsi="Times New Roman" w:cs="Times New Roman"/>
          <w:b/>
          <w:lang w:eastAsia="zh-CN"/>
        </w:rPr>
      </w:pPr>
      <w:r>
        <w:rPr>
          <w:rFonts w:ascii="Times New Roman" w:hAnsi="Times New Roman" w:cs="Times New Roman"/>
          <w:b/>
          <w:lang w:eastAsia="zh-CN"/>
        </w:rPr>
        <w:t>Proposal</w:t>
      </w:r>
      <w:r w:rsidRPr="008A2CEB">
        <w:rPr>
          <w:rFonts w:ascii="Times New Roman" w:hAnsi="Times New Roman" w:cs="Times New Roman"/>
          <w:b/>
          <w:lang w:eastAsia="zh-CN"/>
        </w:rPr>
        <w:t xml:space="preserve"> </w:t>
      </w:r>
      <w:r w:rsidR="00153E4E">
        <w:rPr>
          <w:rFonts w:ascii="Times New Roman" w:hAnsi="Times New Roman" w:cs="Times New Roman"/>
          <w:b/>
          <w:lang w:eastAsia="zh-CN"/>
        </w:rPr>
        <w:t>2</w:t>
      </w:r>
      <w:r w:rsidRPr="008A2CEB">
        <w:rPr>
          <w:rFonts w:ascii="Times New Roman" w:hAnsi="Times New Roman" w:cs="Times New Roman"/>
          <w:b/>
          <w:lang w:eastAsia="zh-CN"/>
        </w:rPr>
        <w:t xml:space="preserve">: </w:t>
      </w:r>
      <w:r w:rsidR="00CD1E70">
        <w:rPr>
          <w:rFonts w:ascii="Times New Roman" w:hAnsi="Times New Roman" w:cs="Times New Roman"/>
          <w:b/>
          <w:lang w:eastAsia="zh-CN"/>
        </w:rPr>
        <w:t>P</w:t>
      </w:r>
      <w:r w:rsidR="00153E4E">
        <w:rPr>
          <w:rFonts w:ascii="Times New Roman" w:hAnsi="Times New Roman" w:cs="Times New Roman"/>
          <w:b/>
          <w:lang w:eastAsia="zh-CN"/>
        </w:rPr>
        <w:t xml:space="preserve">ositioning </w:t>
      </w:r>
      <w:r w:rsidR="00CD1E70">
        <w:rPr>
          <w:rFonts w:ascii="Times New Roman" w:hAnsi="Times New Roman" w:cs="Times New Roman"/>
          <w:b/>
          <w:lang w:eastAsia="zh-CN"/>
        </w:rPr>
        <w:t>measurement (i.e., not including reporting)</w:t>
      </w:r>
      <w:r>
        <w:rPr>
          <w:rFonts w:ascii="Times New Roman" w:hAnsi="Times New Roman" w:cs="Times New Roman"/>
          <w:b/>
          <w:lang w:eastAsia="zh-CN"/>
        </w:rPr>
        <w:t xml:space="preserve"> in </w:t>
      </w:r>
      <w:r w:rsidR="00153E4E">
        <w:rPr>
          <w:rFonts w:ascii="Times New Roman" w:hAnsi="Times New Roman" w:cs="Times New Roman"/>
          <w:b/>
          <w:lang w:eastAsia="zh-CN"/>
        </w:rPr>
        <w:t>RRC_</w:t>
      </w:r>
      <w:r>
        <w:rPr>
          <w:rFonts w:ascii="Times New Roman" w:hAnsi="Times New Roman" w:cs="Times New Roman"/>
          <w:b/>
          <w:lang w:eastAsia="zh-CN"/>
        </w:rPr>
        <w:t>IDLE state should be in Rel-17 WI scope</w:t>
      </w:r>
      <w:r w:rsidRPr="008A2CEB">
        <w:rPr>
          <w:rFonts w:ascii="Times New Roman" w:hAnsi="Times New Roman" w:cs="Times New Roman"/>
          <w:b/>
          <w:lang w:eastAsia="zh-CN"/>
        </w:rPr>
        <w:t>.</w:t>
      </w:r>
    </w:p>
    <w:p w14:paraId="64A2ED9D" w14:textId="77777777" w:rsidR="00796ED9" w:rsidRPr="00A7566A" w:rsidRDefault="00796ED9" w:rsidP="00A7566A">
      <w:pPr>
        <w:pStyle w:val="00Text"/>
        <w:rPr>
          <w:b/>
          <w:bCs/>
          <w:szCs w:val="28"/>
        </w:rPr>
      </w:pPr>
    </w:p>
    <w:bookmarkEnd w:id="6"/>
    <w:p w14:paraId="72D7F24C" w14:textId="77777777" w:rsidR="00435DD3" w:rsidRDefault="00C31274" w:rsidP="00A7566A">
      <w:pPr>
        <w:pStyle w:val="2"/>
      </w:pPr>
      <w:r w:rsidRPr="00C31274">
        <w:t>On-demand transmission and reception of DL PRS</w:t>
      </w:r>
    </w:p>
    <w:p w14:paraId="6177462B" w14:textId="77777777" w:rsidR="00795D97" w:rsidRPr="00A72EF5" w:rsidRDefault="00A72EF5" w:rsidP="00795D97">
      <w:pPr>
        <w:rPr>
          <w:rFonts w:ascii="Times New Roman" w:hAnsi="Times New Roman" w:cs="Times New Roman"/>
          <w:lang w:val="en-GB" w:eastAsia="zh-CN"/>
        </w:rPr>
      </w:pPr>
      <w:r w:rsidRPr="00A72EF5">
        <w:rPr>
          <w:rFonts w:ascii="Times New Roman" w:hAnsi="Times New Roman" w:cs="Times New Roman"/>
          <w:lang w:val="en-GB" w:eastAsia="zh-CN"/>
        </w:rPr>
        <w:t>RAN1 made the following conclusion for on-demand DL PRS</w:t>
      </w:r>
      <w:r>
        <w:rPr>
          <w:rFonts w:ascii="Times New Roman" w:hAnsi="Times New Roman" w:cs="Times New Roman"/>
          <w:lang w:val="en-GB" w:eastAsia="zh-CN"/>
        </w:rPr>
        <w:t>:</w:t>
      </w:r>
    </w:p>
    <w:tbl>
      <w:tblPr>
        <w:tblStyle w:val="aa"/>
        <w:tblW w:w="0" w:type="auto"/>
        <w:tblLook w:val="04A0" w:firstRow="1" w:lastRow="0" w:firstColumn="1" w:lastColumn="0" w:noHBand="0" w:noVBand="1"/>
      </w:tblPr>
      <w:tblGrid>
        <w:gridCol w:w="9394"/>
      </w:tblGrid>
      <w:tr w:rsidR="00795D97" w14:paraId="1735EDA2" w14:textId="77777777" w:rsidTr="00795D97">
        <w:tc>
          <w:tcPr>
            <w:tcW w:w="9394" w:type="dxa"/>
          </w:tcPr>
          <w:p w14:paraId="37CBC380" w14:textId="77777777" w:rsidR="00795D97" w:rsidRPr="00795D97" w:rsidRDefault="00795D97" w:rsidP="00795D97">
            <w:pPr>
              <w:jc w:val="both"/>
              <w:rPr>
                <w:rFonts w:ascii="Times New Roman" w:hAnsi="Times New Roman" w:cs="Times New Roman"/>
                <w:lang w:eastAsia="zh-CN"/>
              </w:rPr>
            </w:pPr>
            <w:r w:rsidRPr="00795D97">
              <w:rPr>
                <w:rFonts w:ascii="Times New Roman" w:hAnsi="Times New Roman" w:cs="Times New Roman"/>
                <w:lang w:eastAsia="zh-CN"/>
              </w:rPr>
              <w:t xml:space="preserve">From a physical layer perspective, on-demand transmission and reception of DL PRS, which includes at least the following </w:t>
            </w:r>
            <w:r w:rsidRPr="002C4053">
              <w:rPr>
                <w:rFonts w:ascii="Times New Roman" w:hAnsi="Times New Roman" w:cs="Times New Roman"/>
                <w:highlight w:val="yellow"/>
                <w:lang w:eastAsia="zh-CN"/>
              </w:rPr>
              <w:t>is recommended</w:t>
            </w:r>
          </w:p>
          <w:p w14:paraId="1F17E436" w14:textId="77777777" w:rsidR="00795D97" w:rsidRPr="00795D97" w:rsidRDefault="00795D97" w:rsidP="00795D97">
            <w:pPr>
              <w:jc w:val="both"/>
              <w:rPr>
                <w:rFonts w:ascii="Times New Roman" w:hAnsi="Times New Roman" w:cs="Times New Roman"/>
                <w:lang w:eastAsia="zh-CN"/>
              </w:rPr>
            </w:pPr>
            <w:r w:rsidRPr="00795D97">
              <w:rPr>
                <w:rFonts w:ascii="Times New Roman" w:hAnsi="Times New Roman" w:cs="Times New Roman"/>
                <w:lang w:eastAsia="zh-CN"/>
              </w:rPr>
              <w:t>-</w:t>
            </w:r>
            <w:r>
              <w:rPr>
                <w:rFonts w:ascii="Times New Roman" w:hAnsi="Times New Roman" w:cs="Times New Roman"/>
                <w:lang w:eastAsia="zh-CN"/>
              </w:rPr>
              <w:t xml:space="preserve">  </w:t>
            </w:r>
            <w:r w:rsidRPr="00795D97">
              <w:rPr>
                <w:rFonts w:ascii="Times New Roman" w:hAnsi="Times New Roman" w:cs="Times New Roman"/>
                <w:lang w:eastAsia="zh-CN"/>
              </w:rPr>
              <w:t>UE-initiated request of on-demand DL PRS transmission</w:t>
            </w:r>
          </w:p>
          <w:p w14:paraId="729AB5DE" w14:textId="77777777" w:rsidR="00795D97" w:rsidRPr="00795D97" w:rsidRDefault="00795D97" w:rsidP="00795D97">
            <w:pPr>
              <w:jc w:val="both"/>
              <w:rPr>
                <w:rFonts w:ascii="Times New Roman" w:hAnsi="Times New Roman" w:cs="Times New Roman"/>
                <w:lang w:eastAsia="zh-CN"/>
              </w:rPr>
            </w:pPr>
            <w:r w:rsidRPr="00795D97">
              <w:rPr>
                <w:rFonts w:ascii="Times New Roman" w:hAnsi="Times New Roman" w:cs="Times New Roman"/>
                <w:lang w:eastAsia="zh-CN"/>
              </w:rPr>
              <w:t>-</w:t>
            </w:r>
            <w:r>
              <w:rPr>
                <w:rFonts w:ascii="Times New Roman" w:hAnsi="Times New Roman" w:cs="Times New Roman"/>
                <w:lang w:eastAsia="zh-CN"/>
              </w:rPr>
              <w:t xml:space="preserve">  </w:t>
            </w:r>
            <w:r w:rsidRPr="00795D97">
              <w:rPr>
                <w:rFonts w:ascii="Times New Roman" w:hAnsi="Times New Roman" w:cs="Times New Roman"/>
                <w:lang w:eastAsia="zh-CN"/>
              </w:rPr>
              <w:t>LMF (network)-initiated request of on-demand DL PRS transmission</w:t>
            </w:r>
          </w:p>
          <w:p w14:paraId="34400614" w14:textId="77777777" w:rsidR="00795D97" w:rsidRPr="00795D97" w:rsidRDefault="00795D97" w:rsidP="00795D97">
            <w:pPr>
              <w:jc w:val="both"/>
              <w:rPr>
                <w:rFonts w:ascii="Times New Roman" w:hAnsi="Times New Roman" w:cs="Times New Roman"/>
                <w:lang w:eastAsia="zh-CN"/>
              </w:rPr>
            </w:pPr>
            <w:r w:rsidRPr="00795D97">
              <w:rPr>
                <w:rFonts w:ascii="Times New Roman" w:hAnsi="Times New Roman" w:cs="Times New Roman"/>
                <w:lang w:eastAsia="zh-CN"/>
              </w:rPr>
              <w:t>-</w:t>
            </w:r>
            <w:r>
              <w:rPr>
                <w:rFonts w:ascii="Times New Roman" w:hAnsi="Times New Roman" w:cs="Times New Roman"/>
                <w:lang w:eastAsia="zh-CN"/>
              </w:rPr>
              <w:t xml:space="preserve">  </w:t>
            </w:r>
            <w:r w:rsidRPr="00795D97">
              <w:rPr>
                <w:rFonts w:ascii="Times New Roman" w:hAnsi="Times New Roman" w:cs="Times New Roman"/>
                <w:lang w:eastAsia="zh-CN"/>
              </w:rPr>
              <w:t>Above enhancements are recommended for both DL and DL+UL positioning methods and both UE-based and UE-assisted positioning solutions.</w:t>
            </w:r>
          </w:p>
        </w:tc>
      </w:tr>
    </w:tbl>
    <w:p w14:paraId="4E6D7159" w14:textId="77777777" w:rsidR="00153E4E" w:rsidRDefault="00C31274" w:rsidP="005B6AB7">
      <w:pPr>
        <w:spacing w:before="120"/>
        <w:jc w:val="both"/>
        <w:rPr>
          <w:rFonts w:ascii="Times New Roman" w:hAnsi="Times New Roman" w:cs="Times New Roman"/>
          <w:lang w:val="en-GB" w:eastAsia="zh-CN"/>
        </w:rPr>
      </w:pPr>
      <w:r>
        <w:rPr>
          <w:rFonts w:ascii="Times New Roman" w:hAnsi="Times New Roman" w:cs="Times New Roman"/>
          <w:lang w:val="en-GB" w:eastAsia="zh-CN"/>
        </w:rPr>
        <w:t xml:space="preserve">Rel-16 positioning only supports periodic DL PRS. </w:t>
      </w:r>
      <w:r w:rsidR="00917D94">
        <w:rPr>
          <w:rFonts w:ascii="Times New Roman" w:hAnsi="Times New Roman" w:cs="Times New Roman"/>
          <w:lang w:val="en-GB" w:eastAsia="zh-CN"/>
        </w:rPr>
        <w:t xml:space="preserve">Network usually </w:t>
      </w:r>
      <w:r w:rsidR="00FD0210">
        <w:rPr>
          <w:rFonts w:ascii="Times New Roman" w:hAnsi="Times New Roman" w:cs="Times New Roman"/>
          <w:lang w:val="en-GB" w:eastAsia="zh-CN"/>
        </w:rPr>
        <w:t>has</w:t>
      </w:r>
      <w:r w:rsidR="00917D94">
        <w:rPr>
          <w:rFonts w:ascii="Times New Roman" w:hAnsi="Times New Roman" w:cs="Times New Roman"/>
          <w:lang w:val="en-GB" w:eastAsia="zh-CN"/>
        </w:rPr>
        <w:t xml:space="preserve"> to configure DL PRS with relatively small periodicity in order to meet the highest requirement of all UEs, thereby leading larger overhead of DL PRS. </w:t>
      </w:r>
    </w:p>
    <w:p w14:paraId="0473A548" w14:textId="77777777" w:rsidR="00153E4E" w:rsidRDefault="00917D94" w:rsidP="005B6AB7">
      <w:pPr>
        <w:spacing w:before="120"/>
        <w:jc w:val="both"/>
        <w:rPr>
          <w:rFonts w:ascii="Times New Roman" w:hAnsi="Times New Roman" w:cs="Times New Roman"/>
          <w:lang w:val="en-GB" w:eastAsia="zh-CN"/>
        </w:rPr>
      </w:pPr>
      <w:r>
        <w:rPr>
          <w:rFonts w:ascii="Times New Roman" w:hAnsi="Times New Roman" w:cs="Times New Roman"/>
          <w:lang w:val="en-GB" w:eastAsia="zh-CN"/>
        </w:rPr>
        <w:t>By introducing on-demand DL PRS,</w:t>
      </w:r>
      <w:r w:rsidR="0010357C">
        <w:rPr>
          <w:rFonts w:ascii="Times New Roman" w:hAnsi="Times New Roman" w:cs="Times New Roman"/>
          <w:lang w:val="en-GB" w:eastAsia="zh-CN"/>
        </w:rPr>
        <w:t xml:space="preserve"> the</w:t>
      </w:r>
      <w:r>
        <w:rPr>
          <w:rFonts w:ascii="Times New Roman" w:hAnsi="Times New Roman" w:cs="Times New Roman"/>
          <w:lang w:val="en-GB" w:eastAsia="zh-CN"/>
        </w:rPr>
        <w:t xml:space="preserve"> network </w:t>
      </w:r>
      <w:r w:rsidR="0010357C">
        <w:rPr>
          <w:rFonts w:ascii="Times New Roman" w:hAnsi="Times New Roman" w:cs="Times New Roman"/>
          <w:lang w:val="en-GB" w:eastAsia="zh-CN"/>
        </w:rPr>
        <w:t xml:space="preserve">could choose to </w:t>
      </w:r>
      <w:r>
        <w:rPr>
          <w:rFonts w:ascii="Times New Roman" w:hAnsi="Times New Roman" w:cs="Times New Roman"/>
          <w:lang w:val="en-GB" w:eastAsia="zh-CN"/>
        </w:rPr>
        <w:t>transmit DL PRS to all UEs with longer periodicity</w:t>
      </w:r>
      <w:r w:rsidR="00B6016A">
        <w:rPr>
          <w:rFonts w:ascii="Times New Roman" w:hAnsi="Times New Roman" w:cs="Times New Roman"/>
          <w:lang w:val="en-GB" w:eastAsia="zh-CN"/>
        </w:rPr>
        <w:t xml:space="preserve"> so that the </w:t>
      </w:r>
      <w:r w:rsidR="0010357C">
        <w:rPr>
          <w:rFonts w:ascii="Times New Roman" w:hAnsi="Times New Roman" w:cs="Times New Roman"/>
          <w:lang w:val="en-GB" w:eastAsia="zh-CN"/>
        </w:rPr>
        <w:t>baseline</w:t>
      </w:r>
      <w:r w:rsidR="00B6016A">
        <w:rPr>
          <w:rFonts w:ascii="Times New Roman" w:hAnsi="Times New Roman" w:cs="Times New Roman"/>
          <w:lang w:val="en-GB" w:eastAsia="zh-CN"/>
        </w:rPr>
        <w:t xml:space="preserve"> requirements of NR positioning are ensured</w:t>
      </w:r>
      <w:r>
        <w:rPr>
          <w:rFonts w:ascii="Times New Roman" w:hAnsi="Times New Roman" w:cs="Times New Roman"/>
          <w:lang w:val="en-GB" w:eastAsia="zh-CN"/>
        </w:rPr>
        <w:t>. If some UE requires higher positioning accuracy, network can transmit additional PRS dedicated to the UE to improve the performance. In this case, the overhead of DL PRS in the whole system can be reduced</w:t>
      </w:r>
      <w:r w:rsidR="00B6016A">
        <w:rPr>
          <w:rFonts w:ascii="Times New Roman" w:hAnsi="Times New Roman" w:cs="Times New Roman"/>
          <w:lang w:val="en-GB" w:eastAsia="zh-CN"/>
        </w:rPr>
        <w:t xml:space="preserve"> since the additional PRS are only transmitted from the neighbouring TRPs</w:t>
      </w:r>
      <w:r>
        <w:rPr>
          <w:rFonts w:ascii="Times New Roman" w:hAnsi="Times New Roman" w:cs="Times New Roman"/>
          <w:lang w:val="en-GB" w:eastAsia="zh-CN"/>
        </w:rPr>
        <w:t xml:space="preserve">. </w:t>
      </w:r>
    </w:p>
    <w:p w14:paraId="0AEA1474" w14:textId="57A23261" w:rsidR="00C31274" w:rsidRPr="00435DD3" w:rsidRDefault="002A5FC8" w:rsidP="005B6AB7">
      <w:pPr>
        <w:spacing w:before="120"/>
        <w:jc w:val="both"/>
        <w:rPr>
          <w:rFonts w:ascii="Times New Roman" w:hAnsi="Times New Roman" w:cs="Times New Roman"/>
          <w:lang w:val="en-GB" w:eastAsia="zh-CN"/>
        </w:rPr>
      </w:pPr>
      <w:r>
        <w:rPr>
          <w:rFonts w:ascii="Times New Roman" w:hAnsi="Times New Roman" w:cs="Times New Roman"/>
          <w:lang w:val="en-GB" w:eastAsia="zh-CN"/>
        </w:rPr>
        <w:t>On the other hand, on-demand DL PRS</w:t>
      </w:r>
      <w:r w:rsidR="00917D94">
        <w:rPr>
          <w:rFonts w:ascii="Times New Roman" w:hAnsi="Times New Roman" w:cs="Times New Roman"/>
          <w:lang w:val="en-GB" w:eastAsia="zh-CN"/>
        </w:rPr>
        <w:t xml:space="preserve"> </w:t>
      </w:r>
      <w:r>
        <w:rPr>
          <w:rFonts w:ascii="Times New Roman" w:hAnsi="Times New Roman" w:cs="Times New Roman"/>
          <w:lang w:val="en-GB" w:eastAsia="zh-CN"/>
        </w:rPr>
        <w:t xml:space="preserve">can also reduce the latency since it </w:t>
      </w:r>
      <w:r w:rsidR="000D63DB">
        <w:rPr>
          <w:rFonts w:ascii="Times New Roman" w:hAnsi="Times New Roman" w:cs="Times New Roman"/>
          <w:lang w:val="en-GB" w:eastAsia="zh-CN"/>
        </w:rPr>
        <w:t xml:space="preserve">allows UE to </w:t>
      </w:r>
      <w:r w:rsidR="0096507D">
        <w:rPr>
          <w:rFonts w:ascii="Times New Roman" w:hAnsi="Times New Roman" w:cs="Times New Roman"/>
          <w:lang w:val="en-GB" w:eastAsia="zh-CN"/>
        </w:rPr>
        <w:t>carry out</w:t>
      </w:r>
      <w:r>
        <w:rPr>
          <w:rFonts w:ascii="Times New Roman" w:hAnsi="Times New Roman" w:cs="Times New Roman"/>
          <w:lang w:val="en-GB" w:eastAsia="zh-CN"/>
        </w:rPr>
        <w:t xml:space="preserve"> more measurements within a given period</w:t>
      </w:r>
      <w:r w:rsidR="000D63DB">
        <w:rPr>
          <w:rFonts w:ascii="Times New Roman" w:hAnsi="Times New Roman" w:cs="Times New Roman"/>
          <w:lang w:val="en-GB" w:eastAsia="zh-CN"/>
        </w:rPr>
        <w:t xml:space="preserve"> </w:t>
      </w:r>
      <w:r w:rsidR="007036A6">
        <w:rPr>
          <w:rFonts w:ascii="Times New Roman" w:hAnsi="Times New Roman" w:cs="Times New Roman"/>
          <w:lang w:val="en-GB" w:eastAsia="zh-CN"/>
        </w:rPr>
        <w:t>with</w:t>
      </w:r>
      <w:r w:rsidR="000D63DB">
        <w:rPr>
          <w:rFonts w:ascii="Times New Roman" w:hAnsi="Times New Roman" w:cs="Times New Roman"/>
          <w:lang w:val="en-GB" w:eastAsia="zh-CN"/>
        </w:rPr>
        <w:t xml:space="preserve"> more frequent DL PRS</w:t>
      </w:r>
      <w:r>
        <w:rPr>
          <w:rFonts w:ascii="Times New Roman" w:hAnsi="Times New Roman" w:cs="Times New Roman"/>
          <w:lang w:val="en-GB" w:eastAsia="zh-CN"/>
        </w:rPr>
        <w:t xml:space="preserve">. </w:t>
      </w:r>
    </w:p>
    <w:p w14:paraId="511F6D3F" w14:textId="6297B114" w:rsidR="005C6D4F" w:rsidRPr="008A2CEB" w:rsidRDefault="00300976" w:rsidP="00A36610">
      <w:pPr>
        <w:jc w:val="both"/>
        <w:rPr>
          <w:rFonts w:ascii="Times New Roman" w:hAnsi="Times New Roman" w:cs="Times New Roman"/>
          <w:b/>
          <w:lang w:eastAsia="zh-CN"/>
        </w:rPr>
      </w:pPr>
      <w:bookmarkStart w:id="7" w:name="_Hlk61473796"/>
      <w:r w:rsidRPr="008A2CEB">
        <w:rPr>
          <w:rFonts w:ascii="Times New Roman" w:hAnsi="Times New Roman" w:cs="Times New Roman"/>
          <w:b/>
          <w:lang w:eastAsia="zh-CN"/>
        </w:rPr>
        <w:t xml:space="preserve">Observation </w:t>
      </w:r>
      <w:r w:rsidR="00433F21">
        <w:rPr>
          <w:rFonts w:ascii="Times New Roman" w:hAnsi="Times New Roman" w:cs="Times New Roman"/>
          <w:b/>
          <w:lang w:eastAsia="zh-CN"/>
        </w:rPr>
        <w:t>3</w:t>
      </w:r>
      <w:r w:rsidRPr="008A2CEB">
        <w:rPr>
          <w:rFonts w:ascii="Times New Roman" w:hAnsi="Times New Roman" w:cs="Times New Roman"/>
          <w:b/>
          <w:lang w:eastAsia="zh-CN"/>
        </w:rPr>
        <w:t xml:space="preserve">: </w:t>
      </w:r>
      <w:r w:rsidR="00153E4E">
        <w:rPr>
          <w:rFonts w:ascii="Times New Roman" w:hAnsi="Times New Roman" w:cs="Times New Roman"/>
          <w:b/>
          <w:lang w:eastAsia="zh-CN"/>
        </w:rPr>
        <w:t>O</w:t>
      </w:r>
      <w:r w:rsidR="00AF7415">
        <w:rPr>
          <w:rFonts w:ascii="Times New Roman" w:hAnsi="Times New Roman" w:cs="Times New Roman"/>
          <w:b/>
          <w:lang w:eastAsia="zh-CN"/>
        </w:rPr>
        <w:t xml:space="preserve">n-demand DL PRS is beneficial </w:t>
      </w:r>
      <w:r w:rsidR="00B94FE5">
        <w:rPr>
          <w:rFonts w:ascii="Times New Roman" w:hAnsi="Times New Roman" w:cs="Times New Roman"/>
          <w:b/>
          <w:lang w:eastAsia="zh-CN"/>
        </w:rPr>
        <w:t>to reduce both</w:t>
      </w:r>
      <w:r w:rsidR="00AF7415">
        <w:rPr>
          <w:rFonts w:ascii="Times New Roman" w:hAnsi="Times New Roman" w:cs="Times New Roman"/>
          <w:b/>
          <w:lang w:eastAsia="zh-CN"/>
        </w:rPr>
        <w:t xml:space="preserve"> DL PRS overhead and positioning latency</w:t>
      </w:r>
      <w:r w:rsidR="005C6D4F" w:rsidRPr="008A2CEB">
        <w:rPr>
          <w:rFonts w:ascii="Times New Roman" w:hAnsi="Times New Roman" w:cs="Times New Roman"/>
          <w:b/>
          <w:lang w:eastAsia="zh-CN"/>
        </w:rPr>
        <w:t xml:space="preserve">. </w:t>
      </w:r>
    </w:p>
    <w:p w14:paraId="3DAEF230" w14:textId="70713610" w:rsidR="00300976" w:rsidRDefault="00B94FE5" w:rsidP="00A36610">
      <w:pPr>
        <w:jc w:val="both"/>
        <w:rPr>
          <w:rFonts w:ascii="Times New Roman" w:hAnsi="Times New Roman" w:cs="Times New Roman"/>
          <w:b/>
          <w:lang w:eastAsia="zh-CN"/>
        </w:rPr>
      </w:pPr>
      <w:bookmarkStart w:id="8" w:name="_Hlk61473801"/>
      <w:bookmarkEnd w:id="7"/>
      <w:r>
        <w:rPr>
          <w:rFonts w:ascii="Times New Roman" w:hAnsi="Times New Roman" w:cs="Times New Roman"/>
          <w:b/>
          <w:lang w:eastAsia="zh-CN"/>
        </w:rPr>
        <w:lastRenderedPageBreak/>
        <w:t>Proposal</w:t>
      </w:r>
      <w:r w:rsidR="005C6D4F" w:rsidRPr="008A2CEB">
        <w:rPr>
          <w:rFonts w:ascii="Times New Roman" w:hAnsi="Times New Roman" w:cs="Times New Roman"/>
          <w:b/>
          <w:lang w:eastAsia="zh-CN"/>
        </w:rPr>
        <w:t xml:space="preserve"> </w:t>
      </w:r>
      <w:r w:rsidR="00C949C8">
        <w:rPr>
          <w:rFonts w:ascii="Times New Roman" w:hAnsi="Times New Roman" w:cs="Times New Roman"/>
          <w:b/>
          <w:lang w:eastAsia="zh-CN"/>
        </w:rPr>
        <w:t>3</w:t>
      </w:r>
      <w:r w:rsidR="005C6D4F" w:rsidRPr="008A2CEB">
        <w:rPr>
          <w:rFonts w:ascii="Times New Roman" w:hAnsi="Times New Roman" w:cs="Times New Roman"/>
          <w:b/>
          <w:lang w:eastAsia="zh-CN"/>
        </w:rPr>
        <w:t xml:space="preserve">: </w:t>
      </w:r>
      <w:r w:rsidR="00153E4E">
        <w:rPr>
          <w:rFonts w:ascii="Times New Roman" w:hAnsi="Times New Roman" w:cs="Times New Roman"/>
          <w:b/>
          <w:lang w:eastAsia="zh-CN"/>
        </w:rPr>
        <w:t>O</w:t>
      </w:r>
      <w:r>
        <w:rPr>
          <w:rFonts w:ascii="Times New Roman" w:hAnsi="Times New Roman" w:cs="Times New Roman"/>
          <w:b/>
          <w:lang w:eastAsia="zh-CN"/>
        </w:rPr>
        <w:t xml:space="preserve">n-demand DL PRS </w:t>
      </w:r>
      <w:r w:rsidR="00CD1E70">
        <w:rPr>
          <w:rFonts w:ascii="Times New Roman" w:hAnsi="Times New Roman" w:cs="Times New Roman"/>
          <w:b/>
          <w:lang w:eastAsia="zh-CN"/>
        </w:rPr>
        <w:t xml:space="preserve">(including both UE-initiated and LMF initiated) </w:t>
      </w:r>
      <w:r>
        <w:rPr>
          <w:rFonts w:ascii="Times New Roman" w:hAnsi="Times New Roman" w:cs="Times New Roman"/>
          <w:b/>
          <w:lang w:eastAsia="zh-CN"/>
        </w:rPr>
        <w:t>should be included in Rel-17 WI scope</w:t>
      </w:r>
      <w:r w:rsidR="00A5060D" w:rsidRPr="008A2CEB">
        <w:rPr>
          <w:rFonts w:ascii="Times New Roman" w:hAnsi="Times New Roman" w:cs="Times New Roman"/>
          <w:b/>
          <w:lang w:eastAsia="zh-CN"/>
        </w:rPr>
        <w:t>.</w:t>
      </w:r>
      <w:r w:rsidR="005C6D4F" w:rsidRPr="008A2CEB">
        <w:rPr>
          <w:rFonts w:ascii="Times New Roman" w:hAnsi="Times New Roman" w:cs="Times New Roman"/>
          <w:b/>
          <w:lang w:eastAsia="zh-CN"/>
        </w:rPr>
        <w:t xml:space="preserve"> </w:t>
      </w:r>
      <w:r w:rsidR="00300976" w:rsidRPr="008A2CEB">
        <w:rPr>
          <w:rFonts w:ascii="Times New Roman" w:hAnsi="Times New Roman" w:cs="Times New Roman"/>
          <w:b/>
          <w:lang w:eastAsia="zh-CN"/>
        </w:rPr>
        <w:t xml:space="preserve"> </w:t>
      </w:r>
    </w:p>
    <w:p w14:paraId="3ADDED65" w14:textId="6C0401C3" w:rsidR="00C26FF4" w:rsidRDefault="00C26FF4" w:rsidP="00A36610">
      <w:pPr>
        <w:jc w:val="both"/>
        <w:rPr>
          <w:rFonts w:ascii="Times New Roman" w:hAnsi="Times New Roman" w:cs="Times New Roman"/>
          <w:b/>
          <w:lang w:eastAsia="zh-CN"/>
        </w:rPr>
      </w:pPr>
    </w:p>
    <w:bookmarkEnd w:id="8"/>
    <w:p w14:paraId="0F2180D0" w14:textId="21CF06FB" w:rsidR="00B10E74" w:rsidRDefault="00B10E74" w:rsidP="00A7566A">
      <w:pPr>
        <w:pStyle w:val="2"/>
      </w:pPr>
      <w:r>
        <w:t>Aperiodic / Semi-persistent DL PRS</w:t>
      </w:r>
    </w:p>
    <w:p w14:paraId="13577585" w14:textId="07479985" w:rsidR="00B10E74" w:rsidRDefault="000454D2" w:rsidP="00A36610">
      <w:pPr>
        <w:jc w:val="both"/>
        <w:rPr>
          <w:rFonts w:ascii="Times New Roman" w:hAnsi="Times New Roman" w:cs="Times New Roman"/>
          <w:lang w:val="en-GB" w:eastAsia="zh-CN"/>
        </w:rPr>
      </w:pPr>
      <w:r>
        <w:rPr>
          <w:rFonts w:ascii="Times New Roman" w:hAnsi="Times New Roman" w:cs="Times New Roman"/>
          <w:lang w:val="en-GB" w:eastAsia="zh-CN"/>
        </w:rPr>
        <w:t xml:space="preserve">To support on-demand DL PRS and fully explore the benefit of on-demand DL PRS, </w:t>
      </w:r>
      <w:r w:rsidR="002B7626">
        <w:rPr>
          <w:rFonts w:ascii="Times New Roman" w:hAnsi="Times New Roman" w:cs="Times New Roman"/>
          <w:lang w:val="en-GB" w:eastAsia="zh-CN"/>
        </w:rPr>
        <w:t>aperiodic / semi-persistent DL PRS</w:t>
      </w:r>
      <w:r>
        <w:rPr>
          <w:rFonts w:ascii="Times New Roman" w:hAnsi="Times New Roman" w:cs="Times New Roman"/>
          <w:lang w:val="en-GB" w:eastAsia="zh-CN"/>
        </w:rPr>
        <w:t xml:space="preserve"> transmission shall be supported too</w:t>
      </w:r>
      <w:r w:rsidR="002B7626">
        <w:rPr>
          <w:rFonts w:ascii="Times New Roman" w:hAnsi="Times New Roman" w:cs="Times New Roman"/>
          <w:lang w:val="en-GB" w:eastAsia="zh-CN"/>
        </w:rPr>
        <w:t xml:space="preserve">. </w:t>
      </w:r>
      <w:r w:rsidR="00153E4E">
        <w:rPr>
          <w:rFonts w:ascii="Times New Roman" w:hAnsi="Times New Roman" w:cs="Times New Roman"/>
          <w:lang w:val="en-GB" w:eastAsia="zh-CN"/>
        </w:rPr>
        <w:t>Since rigorously</w:t>
      </w:r>
      <w:r w:rsidR="002B7626">
        <w:rPr>
          <w:rFonts w:ascii="Times New Roman" w:hAnsi="Times New Roman" w:cs="Times New Roman"/>
          <w:lang w:val="en-GB" w:eastAsia="zh-CN"/>
        </w:rPr>
        <w:t xml:space="preserve"> </w:t>
      </w:r>
      <w:r>
        <w:rPr>
          <w:rFonts w:ascii="Times New Roman" w:hAnsi="Times New Roman" w:cs="Times New Roman"/>
          <w:lang w:val="en-GB" w:eastAsia="zh-CN"/>
        </w:rPr>
        <w:t xml:space="preserve">the transmission of </w:t>
      </w:r>
      <w:r w:rsidR="002B7626">
        <w:rPr>
          <w:rFonts w:ascii="Times New Roman" w:hAnsi="Times New Roman" w:cs="Times New Roman"/>
          <w:lang w:val="en-GB" w:eastAsia="zh-CN"/>
        </w:rPr>
        <w:t xml:space="preserve">aperiodic/semi-persistent DL PRS and </w:t>
      </w:r>
      <w:r>
        <w:rPr>
          <w:rFonts w:ascii="Times New Roman" w:hAnsi="Times New Roman" w:cs="Times New Roman"/>
          <w:lang w:val="en-GB" w:eastAsia="zh-CN"/>
        </w:rPr>
        <w:t xml:space="preserve">supporting </w:t>
      </w:r>
      <w:r w:rsidR="002B7626">
        <w:rPr>
          <w:rFonts w:ascii="Times New Roman" w:hAnsi="Times New Roman" w:cs="Times New Roman"/>
          <w:lang w:val="en-GB" w:eastAsia="zh-CN"/>
        </w:rPr>
        <w:t xml:space="preserve">on-demand DL PRS </w:t>
      </w:r>
      <w:r>
        <w:rPr>
          <w:rFonts w:ascii="Times New Roman" w:hAnsi="Times New Roman" w:cs="Times New Roman"/>
          <w:lang w:val="en-GB" w:eastAsia="zh-CN"/>
        </w:rPr>
        <w:t xml:space="preserve">configuration </w:t>
      </w:r>
      <w:r w:rsidR="002B7626">
        <w:rPr>
          <w:rFonts w:ascii="Times New Roman" w:hAnsi="Times New Roman" w:cs="Times New Roman"/>
          <w:lang w:val="en-GB" w:eastAsia="zh-CN"/>
        </w:rPr>
        <w:t>are coupled</w:t>
      </w:r>
      <w:r w:rsidR="00153E4E">
        <w:rPr>
          <w:rFonts w:ascii="Times New Roman" w:hAnsi="Times New Roman" w:cs="Times New Roman"/>
          <w:lang w:val="en-GB" w:eastAsia="zh-CN"/>
        </w:rPr>
        <w:t>, i</w:t>
      </w:r>
      <w:r w:rsidR="002B7626">
        <w:rPr>
          <w:rFonts w:ascii="Times New Roman" w:hAnsi="Times New Roman" w:cs="Times New Roman"/>
          <w:lang w:val="en-GB" w:eastAsia="zh-CN"/>
        </w:rPr>
        <w:t>t is beneficial to have a common framework for both features.</w:t>
      </w:r>
      <w:r w:rsidR="001C783D">
        <w:rPr>
          <w:rFonts w:ascii="Times New Roman" w:hAnsi="Times New Roman" w:cs="Times New Roman"/>
          <w:lang w:val="en-GB" w:eastAsia="zh-CN"/>
        </w:rPr>
        <w:t xml:space="preserve"> Similar to on-demand DL PRS, aperiodic / semi-persistent DL PRS </w:t>
      </w:r>
      <w:r w:rsidR="001C783D" w:rsidRPr="001C783D">
        <w:rPr>
          <w:rFonts w:ascii="Times New Roman" w:hAnsi="Times New Roman" w:cs="Times New Roman"/>
          <w:lang w:val="en-GB" w:eastAsia="zh-CN"/>
        </w:rPr>
        <w:t>is</w:t>
      </w:r>
      <w:r w:rsidR="001C783D">
        <w:rPr>
          <w:rFonts w:ascii="Times New Roman" w:hAnsi="Times New Roman" w:cs="Times New Roman"/>
          <w:lang w:val="en-GB" w:eastAsia="zh-CN"/>
        </w:rPr>
        <w:t xml:space="preserve"> also</w:t>
      </w:r>
      <w:r w:rsidR="001C783D" w:rsidRPr="001C783D">
        <w:rPr>
          <w:rFonts w:ascii="Times New Roman" w:hAnsi="Times New Roman" w:cs="Times New Roman"/>
          <w:lang w:val="en-GB" w:eastAsia="zh-CN"/>
        </w:rPr>
        <w:t xml:space="preserve"> </w:t>
      </w:r>
      <w:r w:rsidR="00233970">
        <w:rPr>
          <w:rFonts w:ascii="Times New Roman" w:hAnsi="Times New Roman" w:cs="Times New Roman"/>
          <w:lang w:val="en-GB" w:eastAsia="zh-CN"/>
        </w:rPr>
        <w:t>helpful</w:t>
      </w:r>
      <w:r w:rsidR="001C783D" w:rsidRPr="001C783D">
        <w:rPr>
          <w:rFonts w:ascii="Times New Roman" w:hAnsi="Times New Roman" w:cs="Times New Roman"/>
          <w:lang w:val="en-GB" w:eastAsia="zh-CN"/>
        </w:rPr>
        <w:t xml:space="preserve"> to reduce both DL PRS overhead and positioning latency</w:t>
      </w:r>
      <w:r w:rsidR="001C783D">
        <w:rPr>
          <w:rFonts w:ascii="Times New Roman" w:hAnsi="Times New Roman" w:cs="Times New Roman"/>
          <w:lang w:val="en-GB" w:eastAsia="zh-CN"/>
        </w:rPr>
        <w:t>.</w:t>
      </w:r>
    </w:p>
    <w:p w14:paraId="1D442D82" w14:textId="77777777" w:rsidR="001C783D" w:rsidRPr="008A2CEB" w:rsidRDefault="001C783D" w:rsidP="001C783D">
      <w:pPr>
        <w:jc w:val="both"/>
        <w:rPr>
          <w:rFonts w:ascii="Times New Roman" w:hAnsi="Times New Roman" w:cs="Times New Roman"/>
          <w:b/>
          <w:lang w:eastAsia="zh-CN"/>
        </w:rPr>
      </w:pPr>
      <w:bookmarkStart w:id="9" w:name="_Hlk61473809"/>
      <w:r w:rsidRPr="008A2CEB">
        <w:rPr>
          <w:rFonts w:ascii="Times New Roman" w:hAnsi="Times New Roman" w:cs="Times New Roman"/>
          <w:b/>
          <w:lang w:eastAsia="zh-CN"/>
        </w:rPr>
        <w:t xml:space="preserve">Observation </w:t>
      </w:r>
      <w:r>
        <w:rPr>
          <w:rFonts w:ascii="Times New Roman" w:hAnsi="Times New Roman" w:cs="Times New Roman"/>
          <w:b/>
          <w:lang w:eastAsia="zh-CN"/>
        </w:rPr>
        <w:t>4</w:t>
      </w:r>
      <w:r w:rsidRPr="008A2CEB">
        <w:rPr>
          <w:rFonts w:ascii="Times New Roman" w:hAnsi="Times New Roman" w:cs="Times New Roman"/>
          <w:b/>
          <w:lang w:eastAsia="zh-CN"/>
        </w:rPr>
        <w:t xml:space="preserve">: </w:t>
      </w:r>
      <w:r w:rsidRPr="001C783D">
        <w:rPr>
          <w:rFonts w:ascii="Times New Roman" w:hAnsi="Times New Roman" w:cs="Times New Roman"/>
          <w:b/>
          <w:lang w:eastAsia="zh-CN"/>
        </w:rPr>
        <w:t>It is beneficial to have a common framework</w:t>
      </w:r>
      <w:r>
        <w:rPr>
          <w:rFonts w:ascii="Times New Roman" w:hAnsi="Times New Roman" w:cs="Times New Roman"/>
          <w:b/>
          <w:lang w:eastAsia="zh-CN"/>
        </w:rPr>
        <w:t xml:space="preserve"> for on-demand DL PRS and aperiodic / semi-persistent DL PRS.</w:t>
      </w:r>
      <w:r w:rsidRPr="008A2CEB">
        <w:rPr>
          <w:rFonts w:ascii="Times New Roman" w:hAnsi="Times New Roman" w:cs="Times New Roman"/>
          <w:b/>
          <w:lang w:eastAsia="zh-CN"/>
        </w:rPr>
        <w:t xml:space="preserve"> </w:t>
      </w:r>
    </w:p>
    <w:bookmarkEnd w:id="9"/>
    <w:p w14:paraId="5B92A4EC" w14:textId="77777777" w:rsidR="005B6AB7" w:rsidRPr="00A72EF5" w:rsidRDefault="005B6AB7" w:rsidP="005B6AB7">
      <w:pPr>
        <w:rPr>
          <w:rFonts w:ascii="Times New Roman" w:hAnsi="Times New Roman" w:cs="Times New Roman"/>
          <w:lang w:val="en-GB" w:eastAsia="zh-CN"/>
        </w:rPr>
      </w:pPr>
      <w:r w:rsidRPr="00A72EF5">
        <w:rPr>
          <w:rFonts w:ascii="Times New Roman" w:hAnsi="Times New Roman" w:cs="Times New Roman"/>
          <w:lang w:val="en-GB" w:eastAsia="zh-CN"/>
        </w:rPr>
        <w:t>RAN1 made the following conclusion for on-demand DL PRS</w:t>
      </w:r>
      <w:r>
        <w:rPr>
          <w:rFonts w:ascii="Times New Roman" w:hAnsi="Times New Roman" w:cs="Times New Roman"/>
          <w:lang w:val="en-GB" w:eastAsia="zh-CN"/>
        </w:rPr>
        <w:t>:</w:t>
      </w:r>
    </w:p>
    <w:tbl>
      <w:tblPr>
        <w:tblStyle w:val="aa"/>
        <w:tblW w:w="0" w:type="auto"/>
        <w:tblLook w:val="04A0" w:firstRow="1" w:lastRow="0" w:firstColumn="1" w:lastColumn="0" w:noHBand="0" w:noVBand="1"/>
      </w:tblPr>
      <w:tblGrid>
        <w:gridCol w:w="9394"/>
      </w:tblGrid>
      <w:tr w:rsidR="005B6AB7" w14:paraId="1D854510" w14:textId="77777777" w:rsidTr="00F629FD">
        <w:tc>
          <w:tcPr>
            <w:tcW w:w="9394" w:type="dxa"/>
          </w:tcPr>
          <w:p w14:paraId="23CDE3A1" w14:textId="77777777" w:rsidR="00B10E74" w:rsidRPr="00B10E74" w:rsidRDefault="00B10E74" w:rsidP="00B10E74">
            <w:pPr>
              <w:spacing w:after="0" w:line="240" w:lineRule="auto"/>
              <w:rPr>
                <w:rFonts w:ascii="Times New Roman" w:eastAsia="Times New Roman" w:hAnsi="Times New Roman" w:cs="Times New Roman"/>
                <w:lang w:eastAsia="x-none"/>
              </w:rPr>
            </w:pPr>
            <w:r w:rsidRPr="00B10E74">
              <w:rPr>
                <w:rFonts w:ascii="Times New Roman" w:eastAsia="Times New Roman" w:hAnsi="Times New Roman" w:cs="Times New Roman"/>
              </w:rPr>
              <w:t xml:space="preserve">Aperiodic reception of DL PRS from the TRPs of the serving gNB and aperiodic reception of DL PRS from the TRPs of the neighbouring gNBs </w:t>
            </w:r>
            <w:r w:rsidRPr="002C4053">
              <w:rPr>
                <w:rFonts w:ascii="Times New Roman" w:eastAsia="Times New Roman" w:hAnsi="Times New Roman" w:cs="Times New Roman"/>
                <w:i/>
                <w:iCs/>
                <w:highlight w:val="yellow"/>
              </w:rPr>
              <w:t>can be studied further</w:t>
            </w:r>
            <w:r w:rsidRPr="00B10E74">
              <w:rPr>
                <w:rFonts w:ascii="Times New Roman" w:eastAsia="Times New Roman" w:hAnsi="Times New Roman" w:cs="Times New Roman"/>
                <w:i/>
                <w:iCs/>
              </w:rPr>
              <w:t xml:space="preserve"> and if needed, specified</w:t>
            </w:r>
            <w:r w:rsidRPr="00B10E74">
              <w:rPr>
                <w:rFonts w:ascii="Times New Roman" w:eastAsia="Times New Roman" w:hAnsi="Times New Roman" w:cs="Times New Roman"/>
              </w:rPr>
              <w:t xml:space="preserve"> during normative work.</w:t>
            </w:r>
          </w:p>
          <w:p w14:paraId="2CA24E90" w14:textId="77777777" w:rsidR="00B10E74" w:rsidRPr="00B10E74" w:rsidRDefault="00B10E74" w:rsidP="00B10E74">
            <w:pPr>
              <w:numPr>
                <w:ilvl w:val="0"/>
                <w:numId w:val="31"/>
              </w:numPr>
              <w:spacing w:after="0" w:line="240" w:lineRule="auto"/>
              <w:contextualSpacing/>
              <w:rPr>
                <w:rFonts w:ascii="Times New Roman" w:eastAsia="Times New Roman" w:hAnsi="Times New Roman" w:cs="Times New Roman"/>
                <w:lang w:eastAsia="x-none"/>
              </w:rPr>
            </w:pPr>
            <w:r w:rsidRPr="00B10E74">
              <w:rPr>
                <w:rFonts w:ascii="Times New Roman" w:eastAsia="Times New Roman" w:hAnsi="Times New Roman" w:cs="Times New Roman"/>
                <w:lang w:eastAsia="x-none"/>
              </w:rPr>
              <w:t>Note: Aperiodic reception in the above corresponds to DCI-triggered reception</w:t>
            </w:r>
          </w:p>
          <w:p w14:paraId="69ACB131" w14:textId="77777777" w:rsidR="00B10E74" w:rsidRPr="00B10E74" w:rsidRDefault="00B10E74" w:rsidP="00B10E74">
            <w:pPr>
              <w:spacing w:after="0" w:line="240" w:lineRule="auto"/>
              <w:rPr>
                <w:rFonts w:ascii="Times New Roman" w:eastAsia="Times New Roman" w:hAnsi="Times New Roman" w:cs="Times New Roman"/>
                <w:lang w:eastAsia="x-none"/>
              </w:rPr>
            </w:pPr>
          </w:p>
          <w:p w14:paraId="21169E90" w14:textId="77777777" w:rsidR="00B10E74" w:rsidRPr="00B10E74" w:rsidRDefault="00B10E74" w:rsidP="00B10E74">
            <w:pPr>
              <w:overflowPunct w:val="0"/>
              <w:autoSpaceDE w:val="0"/>
              <w:autoSpaceDN w:val="0"/>
              <w:adjustRightInd w:val="0"/>
              <w:spacing w:before="60" w:after="60"/>
              <w:jc w:val="both"/>
              <w:textAlignment w:val="baseline"/>
              <w:rPr>
                <w:rFonts w:ascii="Times New Roman" w:eastAsia="宋体" w:hAnsi="Times New Roman" w:cs="Times New Roman"/>
                <w:lang w:val="en-GB" w:eastAsia="zh-CN"/>
              </w:rPr>
            </w:pPr>
            <w:r w:rsidRPr="00B10E74">
              <w:rPr>
                <w:rFonts w:ascii="Times New Roman" w:eastAsia="宋体" w:hAnsi="Times New Roman" w:cs="Times New Roman"/>
                <w:lang w:val="en-GB" w:eastAsia="zh-CN"/>
              </w:rPr>
              <w:t xml:space="preserve">Semi-persistent reception of DL PRS from the TRPs of the serving gNB and Semi-persistent reception of DL PRS from the TRPs of the neighbouring gNBs </w:t>
            </w:r>
            <w:r w:rsidRPr="00B10E74">
              <w:rPr>
                <w:rFonts w:ascii="Times New Roman" w:eastAsia="宋体" w:hAnsi="Times New Roman" w:cs="Times New Roman"/>
                <w:i/>
                <w:iCs/>
                <w:lang w:val="en-GB" w:eastAsia="zh-CN"/>
              </w:rPr>
              <w:t>can be studied further and if needed, specified</w:t>
            </w:r>
            <w:r w:rsidRPr="00B10E74">
              <w:rPr>
                <w:rFonts w:ascii="Times New Roman" w:eastAsia="宋体" w:hAnsi="Times New Roman" w:cs="Times New Roman"/>
                <w:lang w:val="en-GB" w:eastAsia="zh-CN"/>
              </w:rPr>
              <w:t xml:space="preserve"> during normative work.</w:t>
            </w:r>
          </w:p>
          <w:p w14:paraId="7BCDB427" w14:textId="77777777" w:rsidR="005B6AB7" w:rsidRPr="00B10E74" w:rsidRDefault="00B10E74" w:rsidP="00B10E74">
            <w:pPr>
              <w:numPr>
                <w:ilvl w:val="0"/>
                <w:numId w:val="32"/>
              </w:numPr>
              <w:overflowPunct w:val="0"/>
              <w:autoSpaceDE w:val="0"/>
              <w:autoSpaceDN w:val="0"/>
              <w:adjustRightInd w:val="0"/>
              <w:spacing w:before="60" w:after="60" w:line="256" w:lineRule="auto"/>
              <w:jc w:val="both"/>
              <w:rPr>
                <w:rFonts w:ascii="Times New Roman" w:hAnsi="Times New Roman" w:cs="Times New Roman"/>
                <w:lang w:val="en-GB" w:eastAsia="zh-CN"/>
              </w:rPr>
            </w:pPr>
            <w:r w:rsidRPr="00B10E74">
              <w:rPr>
                <w:rFonts w:ascii="Times New Roman" w:eastAsia="宋体" w:hAnsi="Times New Roman" w:cs="Times New Roman"/>
                <w:lang w:eastAsia="zh-CN"/>
              </w:rPr>
              <w:t xml:space="preserve">Note: Semi-persistent </w:t>
            </w:r>
            <w:r w:rsidRPr="00B10E74">
              <w:rPr>
                <w:rFonts w:ascii="Times New Roman" w:eastAsia="宋体" w:hAnsi="Times New Roman" w:cs="Times New Roman"/>
                <w:lang w:val="en-GB" w:eastAsia="zh-CN"/>
              </w:rPr>
              <w:t xml:space="preserve">reception </w:t>
            </w:r>
            <w:r w:rsidRPr="00B10E74">
              <w:rPr>
                <w:rFonts w:ascii="Times New Roman" w:eastAsia="宋体" w:hAnsi="Times New Roman" w:cs="Times New Roman"/>
                <w:lang w:eastAsia="zh-CN"/>
              </w:rPr>
              <w:t xml:space="preserve">in the above corresponds to MAC-CE activated </w:t>
            </w:r>
            <w:r w:rsidRPr="00B10E74">
              <w:rPr>
                <w:rFonts w:ascii="Times New Roman" w:eastAsia="宋体" w:hAnsi="Times New Roman" w:cs="Times New Roman"/>
                <w:lang w:val="en-GB" w:eastAsia="zh-CN"/>
              </w:rPr>
              <w:t>reception</w:t>
            </w:r>
          </w:p>
        </w:tc>
      </w:tr>
    </w:tbl>
    <w:p w14:paraId="36A3B26D" w14:textId="375944FD" w:rsidR="004F12FB" w:rsidRDefault="004B253E" w:rsidP="004B253E">
      <w:pPr>
        <w:spacing w:before="120"/>
        <w:jc w:val="both"/>
        <w:rPr>
          <w:rFonts w:ascii="Times New Roman" w:hAnsi="Times New Roman" w:cs="Times New Roman"/>
          <w:lang w:eastAsia="zh-CN"/>
        </w:rPr>
      </w:pPr>
      <w:r w:rsidRPr="004B253E">
        <w:rPr>
          <w:rFonts w:ascii="Times New Roman" w:hAnsi="Times New Roman" w:cs="Times New Roman"/>
          <w:lang w:eastAsia="zh-CN"/>
        </w:rPr>
        <w:t xml:space="preserve">Compared to </w:t>
      </w:r>
      <w:r>
        <w:rPr>
          <w:rFonts w:ascii="Times New Roman" w:hAnsi="Times New Roman" w:cs="Times New Roman"/>
          <w:lang w:eastAsia="zh-CN"/>
        </w:rPr>
        <w:t xml:space="preserve">aperiodic DL PRS, it </w:t>
      </w:r>
      <w:r w:rsidR="00153E4E">
        <w:rPr>
          <w:rFonts w:ascii="Times New Roman" w:hAnsi="Times New Roman" w:cs="Times New Roman"/>
          <w:lang w:eastAsia="zh-CN"/>
        </w:rPr>
        <w:t>is</w:t>
      </w:r>
      <w:r>
        <w:rPr>
          <w:rFonts w:ascii="Times New Roman" w:hAnsi="Times New Roman" w:cs="Times New Roman"/>
          <w:lang w:eastAsia="zh-CN"/>
        </w:rPr>
        <w:t xml:space="preserve"> more controversial for semi-persistent DL PRS </w:t>
      </w:r>
      <w:r w:rsidR="001843CB">
        <w:rPr>
          <w:rFonts w:ascii="Times New Roman" w:hAnsi="Times New Roman" w:cs="Times New Roman"/>
          <w:lang w:eastAsia="zh-CN"/>
        </w:rPr>
        <w:t>according to</w:t>
      </w:r>
      <w:r>
        <w:rPr>
          <w:rFonts w:ascii="Times New Roman" w:hAnsi="Times New Roman" w:cs="Times New Roman"/>
          <w:lang w:eastAsia="zh-CN"/>
        </w:rPr>
        <w:t xml:space="preserve"> RAN1 discussion</w:t>
      </w:r>
      <w:r w:rsidR="001843CB">
        <w:rPr>
          <w:rFonts w:ascii="Times New Roman" w:hAnsi="Times New Roman" w:cs="Times New Roman"/>
          <w:lang w:eastAsia="zh-CN"/>
        </w:rPr>
        <w:t>s</w:t>
      </w:r>
      <w:r>
        <w:rPr>
          <w:rFonts w:ascii="Times New Roman" w:hAnsi="Times New Roman" w:cs="Times New Roman"/>
          <w:lang w:eastAsia="zh-CN"/>
        </w:rPr>
        <w:t xml:space="preserve">. In NR, </w:t>
      </w:r>
      <w:r w:rsidR="00482DE3">
        <w:rPr>
          <w:rFonts w:ascii="Times New Roman" w:hAnsi="Times New Roman" w:cs="Times New Roman"/>
          <w:lang w:eastAsia="zh-CN"/>
        </w:rPr>
        <w:t xml:space="preserve">all of </w:t>
      </w:r>
      <w:r>
        <w:rPr>
          <w:rFonts w:ascii="Times New Roman" w:hAnsi="Times New Roman" w:cs="Times New Roman"/>
          <w:lang w:eastAsia="zh-CN"/>
        </w:rPr>
        <w:t>aperiodic/semi-persistent/periodic mechanisms are support</w:t>
      </w:r>
      <w:r w:rsidR="000454D2">
        <w:rPr>
          <w:rFonts w:ascii="Times New Roman" w:hAnsi="Times New Roman" w:cs="Times New Roman"/>
          <w:lang w:eastAsia="zh-CN"/>
        </w:rPr>
        <w:t>ed</w:t>
      </w:r>
      <w:r>
        <w:rPr>
          <w:rFonts w:ascii="Times New Roman" w:hAnsi="Times New Roman" w:cs="Times New Roman"/>
          <w:lang w:eastAsia="zh-CN"/>
        </w:rPr>
        <w:t xml:space="preserve"> for many features</w:t>
      </w:r>
      <w:r w:rsidR="000454D2">
        <w:rPr>
          <w:rFonts w:ascii="Times New Roman" w:hAnsi="Times New Roman" w:cs="Times New Roman"/>
          <w:lang w:eastAsia="zh-CN"/>
        </w:rPr>
        <w:t>, for instance CSI-RS resource and SRS resource</w:t>
      </w:r>
      <w:r>
        <w:rPr>
          <w:rFonts w:ascii="Times New Roman" w:hAnsi="Times New Roman" w:cs="Times New Roman"/>
          <w:lang w:eastAsia="zh-CN"/>
        </w:rPr>
        <w:t xml:space="preserve">. Thus, it is natural </w:t>
      </w:r>
      <w:r w:rsidR="000454D2">
        <w:rPr>
          <w:rFonts w:ascii="Times New Roman" w:hAnsi="Times New Roman" w:cs="Times New Roman"/>
          <w:lang w:eastAsia="zh-CN"/>
        </w:rPr>
        <w:t xml:space="preserve">to </w:t>
      </w:r>
      <w:r>
        <w:rPr>
          <w:rFonts w:ascii="Times New Roman" w:hAnsi="Times New Roman" w:cs="Times New Roman"/>
          <w:lang w:eastAsia="zh-CN"/>
        </w:rPr>
        <w:t>support semi-persistent DL PRS along with aperiodic and periodic DL PRS</w:t>
      </w:r>
      <w:r w:rsidR="004F12FB">
        <w:rPr>
          <w:rFonts w:ascii="Times New Roman" w:hAnsi="Times New Roman" w:cs="Times New Roman"/>
          <w:lang w:eastAsia="zh-CN"/>
        </w:rPr>
        <w:t>, considering</w:t>
      </w:r>
    </w:p>
    <w:p w14:paraId="4B487629" w14:textId="1D107B59" w:rsidR="004F12FB" w:rsidRDefault="004F12FB" w:rsidP="00A7566A">
      <w:pPr>
        <w:pStyle w:val="a3"/>
        <w:numPr>
          <w:ilvl w:val="0"/>
          <w:numId w:val="36"/>
        </w:numPr>
        <w:spacing w:before="120" w:after="120"/>
        <w:ind w:left="357" w:hanging="357"/>
        <w:contextualSpacing w:val="0"/>
        <w:jc w:val="both"/>
        <w:rPr>
          <w:rFonts w:ascii="Times New Roman" w:hAnsi="Times New Roman" w:cs="Times New Roman"/>
          <w:lang w:eastAsia="zh-CN"/>
        </w:rPr>
      </w:pPr>
      <w:r>
        <w:rPr>
          <w:rFonts w:ascii="Times New Roman" w:hAnsi="Times New Roman" w:cs="Times New Roman"/>
          <w:lang w:eastAsia="zh-CN"/>
        </w:rPr>
        <w:t>T</w:t>
      </w:r>
      <w:r w:rsidR="004B253E" w:rsidRPr="00A7566A">
        <w:rPr>
          <w:rFonts w:ascii="Times New Roman" w:hAnsi="Times New Roman" w:cs="Times New Roman"/>
          <w:lang w:eastAsia="zh-CN"/>
        </w:rPr>
        <w:t xml:space="preserve">he requirements for UE and network are similar for aperiodic and semi-persistent DL PRS. </w:t>
      </w:r>
    </w:p>
    <w:p w14:paraId="1CB74B42" w14:textId="1C58C83F" w:rsidR="005B6AB7" w:rsidRPr="00A7566A" w:rsidRDefault="004F12FB" w:rsidP="00A7566A">
      <w:pPr>
        <w:pStyle w:val="a3"/>
        <w:numPr>
          <w:ilvl w:val="0"/>
          <w:numId w:val="36"/>
        </w:numPr>
        <w:spacing w:before="120" w:after="120"/>
        <w:ind w:left="357" w:hanging="357"/>
        <w:contextualSpacing w:val="0"/>
        <w:jc w:val="both"/>
        <w:rPr>
          <w:rFonts w:ascii="Times New Roman" w:hAnsi="Times New Roman" w:cs="Times New Roman"/>
          <w:lang w:eastAsia="zh-CN"/>
        </w:rPr>
      </w:pPr>
      <w:r>
        <w:rPr>
          <w:rFonts w:ascii="Times New Roman" w:hAnsi="Times New Roman" w:cs="Times New Roman"/>
          <w:lang w:eastAsia="zh-CN"/>
        </w:rPr>
        <w:t>And</w:t>
      </w:r>
      <w:r w:rsidR="004B253E" w:rsidRPr="00A7566A">
        <w:rPr>
          <w:rFonts w:ascii="Times New Roman" w:hAnsi="Times New Roman" w:cs="Times New Roman"/>
          <w:lang w:eastAsia="zh-CN"/>
        </w:rPr>
        <w:t xml:space="preserve"> semi-persistent DL PRS may reduce overhead of DCI triggering DL PRS in some use cases. Thus, we suggest to support both aperiodic and semi-persistent DL PRS.</w:t>
      </w:r>
    </w:p>
    <w:p w14:paraId="3ECEF1A7" w14:textId="4F873777" w:rsidR="00590BF4" w:rsidRDefault="004B253E" w:rsidP="00A36610">
      <w:pPr>
        <w:jc w:val="both"/>
        <w:rPr>
          <w:rFonts w:ascii="Times New Roman" w:hAnsi="Times New Roman" w:cs="Times New Roman"/>
          <w:b/>
          <w:lang w:eastAsia="zh-CN"/>
        </w:rPr>
      </w:pPr>
      <w:bookmarkStart w:id="10" w:name="_Hlk61473815"/>
      <w:r>
        <w:rPr>
          <w:rFonts w:ascii="Times New Roman" w:hAnsi="Times New Roman" w:cs="Times New Roman"/>
          <w:b/>
          <w:lang w:eastAsia="zh-CN"/>
        </w:rPr>
        <w:t>Proposal</w:t>
      </w:r>
      <w:r w:rsidRPr="008A2CEB">
        <w:rPr>
          <w:rFonts w:ascii="Times New Roman" w:hAnsi="Times New Roman" w:cs="Times New Roman"/>
          <w:b/>
          <w:lang w:eastAsia="zh-CN"/>
        </w:rPr>
        <w:t xml:space="preserve"> </w:t>
      </w:r>
      <w:r w:rsidR="00C8388F">
        <w:rPr>
          <w:rFonts w:ascii="Times New Roman" w:hAnsi="Times New Roman" w:cs="Times New Roman"/>
          <w:b/>
          <w:lang w:eastAsia="zh-CN"/>
        </w:rPr>
        <w:t>4</w:t>
      </w:r>
      <w:r w:rsidRPr="008A2CEB">
        <w:rPr>
          <w:rFonts w:ascii="Times New Roman" w:hAnsi="Times New Roman" w:cs="Times New Roman"/>
          <w:b/>
          <w:lang w:eastAsia="zh-CN"/>
        </w:rPr>
        <w:t xml:space="preserve">: </w:t>
      </w:r>
      <w:r w:rsidR="009B62B0">
        <w:rPr>
          <w:rFonts w:ascii="Times New Roman" w:hAnsi="Times New Roman" w:cs="Times New Roman"/>
          <w:b/>
          <w:lang w:eastAsia="zh-CN"/>
        </w:rPr>
        <w:t>Aperiodic / semi-persistent reception of DL PRS</w:t>
      </w:r>
      <w:r>
        <w:rPr>
          <w:rFonts w:ascii="Times New Roman" w:hAnsi="Times New Roman" w:cs="Times New Roman"/>
          <w:b/>
          <w:lang w:eastAsia="zh-CN"/>
        </w:rPr>
        <w:t xml:space="preserve"> </w:t>
      </w:r>
      <w:r w:rsidR="00DC716B">
        <w:rPr>
          <w:rFonts w:ascii="Times New Roman" w:hAnsi="Times New Roman" w:cs="Times New Roman" w:hint="eastAsia"/>
          <w:b/>
          <w:lang w:eastAsia="zh-CN"/>
        </w:rPr>
        <w:t>can</w:t>
      </w:r>
      <w:r>
        <w:rPr>
          <w:rFonts w:ascii="Times New Roman" w:hAnsi="Times New Roman" w:cs="Times New Roman"/>
          <w:b/>
          <w:lang w:eastAsia="zh-CN"/>
        </w:rPr>
        <w:t xml:space="preserve"> be included in Rel-17 WI scope</w:t>
      </w:r>
      <w:r w:rsidRPr="008A2CEB">
        <w:rPr>
          <w:rFonts w:ascii="Times New Roman" w:hAnsi="Times New Roman" w:cs="Times New Roman"/>
          <w:b/>
          <w:lang w:eastAsia="zh-CN"/>
        </w:rPr>
        <w:t xml:space="preserve">.  </w:t>
      </w:r>
    </w:p>
    <w:bookmarkEnd w:id="10"/>
    <w:p w14:paraId="241962DF" w14:textId="77777777" w:rsidR="00482DE3" w:rsidRDefault="00482DE3" w:rsidP="00A36610">
      <w:pPr>
        <w:jc w:val="both"/>
        <w:rPr>
          <w:rFonts w:ascii="Times New Roman" w:hAnsi="Times New Roman" w:cs="Times New Roman"/>
          <w:b/>
          <w:lang w:eastAsia="zh-CN"/>
        </w:rPr>
      </w:pPr>
    </w:p>
    <w:p w14:paraId="7CF2B842" w14:textId="77777777" w:rsidR="00EC5BBE" w:rsidRDefault="00EC5BBE" w:rsidP="00A7566A">
      <w:pPr>
        <w:pStyle w:val="2"/>
      </w:pPr>
      <w:r>
        <w:t>Latency reduction</w:t>
      </w:r>
    </w:p>
    <w:p w14:paraId="2D4517F2" w14:textId="40A162CB" w:rsidR="00B60910" w:rsidRPr="007A0A69" w:rsidRDefault="006D4753" w:rsidP="007A0A69">
      <w:pPr>
        <w:jc w:val="both"/>
        <w:rPr>
          <w:rFonts w:ascii="Times New Roman" w:hAnsi="Times New Roman" w:cs="Times New Roman"/>
          <w:lang w:val="en-GB" w:eastAsia="zh-CN"/>
        </w:rPr>
      </w:pPr>
      <w:r>
        <w:rPr>
          <w:rFonts w:ascii="Times New Roman" w:hAnsi="Times New Roman" w:cs="Times New Roman"/>
          <w:lang w:val="en-GB" w:eastAsia="zh-CN"/>
        </w:rPr>
        <w:t xml:space="preserve">Latency reduction is one of the </w:t>
      </w:r>
      <w:r w:rsidR="001110A4">
        <w:rPr>
          <w:rFonts w:ascii="Times New Roman" w:hAnsi="Times New Roman" w:cs="Times New Roman"/>
          <w:lang w:val="en-GB" w:eastAsia="zh-CN"/>
        </w:rPr>
        <w:t xml:space="preserve">key targets </w:t>
      </w:r>
      <w:r w:rsidR="00776BC4">
        <w:rPr>
          <w:rFonts w:ascii="Times New Roman" w:hAnsi="Times New Roman" w:cs="Times New Roman"/>
          <w:lang w:val="en-GB" w:eastAsia="zh-CN"/>
        </w:rPr>
        <w:t>for</w:t>
      </w:r>
      <w:r w:rsidR="001110A4">
        <w:rPr>
          <w:rFonts w:ascii="Times New Roman" w:hAnsi="Times New Roman" w:cs="Times New Roman"/>
          <w:lang w:val="en-GB" w:eastAsia="zh-CN"/>
        </w:rPr>
        <w:t xml:space="preserve"> the study of potential positioning enhancement. </w:t>
      </w:r>
      <w:r w:rsidR="00807457" w:rsidRPr="00807457">
        <w:rPr>
          <w:rFonts w:ascii="Times New Roman" w:hAnsi="Times New Roman" w:cs="Times New Roman"/>
          <w:lang w:eastAsia="zh-CN"/>
        </w:rPr>
        <w:t xml:space="preserve">Among the listed FFS </w:t>
      </w:r>
      <w:r w:rsidR="00807457">
        <w:rPr>
          <w:rFonts w:ascii="Times New Roman" w:hAnsi="Times New Roman" w:cs="Times New Roman"/>
          <w:lang w:eastAsia="zh-CN"/>
        </w:rPr>
        <w:t>aspects</w:t>
      </w:r>
      <w:r w:rsidR="00807457" w:rsidRPr="00807457">
        <w:rPr>
          <w:rFonts w:ascii="Times New Roman" w:hAnsi="Times New Roman" w:cs="Times New Roman"/>
          <w:lang w:eastAsia="zh-CN"/>
        </w:rPr>
        <w:t>,</w:t>
      </w:r>
      <w:r w:rsidR="00807457">
        <w:rPr>
          <w:rFonts w:ascii="Times New Roman" w:hAnsi="Times New Roman" w:cs="Times New Roman"/>
          <w:lang w:eastAsia="zh-CN"/>
        </w:rPr>
        <w:t xml:space="preserve"> </w:t>
      </w:r>
      <w:r w:rsidR="004D17BF">
        <w:rPr>
          <w:rFonts w:ascii="Times New Roman" w:hAnsi="Times New Roman" w:cs="Times New Roman"/>
          <w:lang w:eastAsia="zh-CN"/>
        </w:rPr>
        <w:t>we believe</w:t>
      </w:r>
      <w:r w:rsidR="00807457">
        <w:rPr>
          <w:rFonts w:ascii="Times New Roman" w:hAnsi="Times New Roman" w:cs="Times New Roman"/>
          <w:lang w:eastAsia="zh-CN"/>
        </w:rPr>
        <w:t xml:space="preserve"> measurement gap is the </w:t>
      </w:r>
      <w:r w:rsidR="007C23F8">
        <w:rPr>
          <w:rFonts w:ascii="Times New Roman" w:hAnsi="Times New Roman" w:cs="Times New Roman"/>
          <w:lang w:eastAsia="zh-CN"/>
        </w:rPr>
        <w:t xml:space="preserve">key </w:t>
      </w:r>
      <w:r w:rsidR="00807457">
        <w:rPr>
          <w:rFonts w:ascii="Times New Roman" w:hAnsi="Times New Roman" w:cs="Times New Roman"/>
          <w:lang w:eastAsia="zh-CN"/>
        </w:rPr>
        <w:t xml:space="preserve">bottleneck for the positioning latency </w:t>
      </w:r>
      <w:r w:rsidR="008827D7">
        <w:rPr>
          <w:rFonts w:ascii="Times New Roman" w:hAnsi="Times New Roman" w:cs="Times New Roman"/>
          <w:lang w:eastAsia="zh-CN"/>
        </w:rPr>
        <w:t>from RAN1 perspective</w:t>
      </w:r>
      <w:r w:rsidR="00807457">
        <w:rPr>
          <w:rFonts w:ascii="Times New Roman" w:hAnsi="Times New Roman" w:cs="Times New Roman"/>
          <w:lang w:eastAsia="zh-CN"/>
        </w:rPr>
        <w:t xml:space="preserve">. </w:t>
      </w:r>
      <w:r w:rsidR="00807457" w:rsidRPr="00807457">
        <w:rPr>
          <w:rFonts w:ascii="Times New Roman" w:hAnsi="Times New Roman" w:cs="Times New Roman"/>
          <w:lang w:eastAsia="zh-CN"/>
        </w:rPr>
        <w:t xml:space="preserve"> </w:t>
      </w:r>
      <w:r w:rsidR="00BA7267">
        <w:rPr>
          <w:rFonts w:ascii="Times New Roman" w:hAnsi="Times New Roman" w:cs="Times New Roman"/>
          <w:lang w:eastAsia="zh-CN"/>
        </w:rPr>
        <w:t xml:space="preserve">In Rel-16 </w:t>
      </w:r>
      <w:r w:rsidR="007423DE">
        <w:rPr>
          <w:rFonts w:ascii="Times New Roman" w:hAnsi="Times New Roman" w:cs="Times New Roman"/>
          <w:lang w:eastAsia="zh-CN"/>
        </w:rPr>
        <w:t>NR</w:t>
      </w:r>
      <w:r w:rsidR="00BA7267">
        <w:rPr>
          <w:rFonts w:ascii="Times New Roman" w:hAnsi="Times New Roman" w:cs="Times New Roman"/>
          <w:lang w:eastAsia="zh-CN"/>
        </w:rPr>
        <w:t xml:space="preserve">, </w:t>
      </w:r>
      <w:r w:rsidR="007423DE">
        <w:rPr>
          <w:rFonts w:ascii="Times New Roman" w:hAnsi="Times New Roman" w:cs="Times New Roman"/>
          <w:lang w:eastAsia="zh-CN"/>
        </w:rPr>
        <w:t>only measurement gap (MG) based positioning is supported. Since the request of measurement gap is based on RRC signaling, a processing delay of about 10ms is inevitable, which is too large for the tight requirement of Rel-17 positioning latency.</w:t>
      </w:r>
      <w:r w:rsidR="00EA15DF">
        <w:rPr>
          <w:rFonts w:ascii="Times New Roman" w:hAnsi="Times New Roman" w:cs="Times New Roman"/>
          <w:lang w:eastAsia="zh-CN"/>
        </w:rPr>
        <w:t xml:space="preserve"> </w:t>
      </w:r>
      <w:r w:rsidR="00A7566A">
        <w:rPr>
          <w:rFonts w:ascii="Times New Roman" w:hAnsi="Times New Roman" w:cs="Times New Roman"/>
          <w:lang w:eastAsia="zh-CN"/>
        </w:rPr>
        <w:t>Enhancements</w:t>
      </w:r>
      <w:r w:rsidR="00EA15DF">
        <w:rPr>
          <w:rFonts w:ascii="Times New Roman" w:hAnsi="Times New Roman" w:cs="Times New Roman"/>
          <w:lang w:eastAsia="zh-CN"/>
        </w:rPr>
        <w:t xml:space="preserve"> related with measurement gap for DL PRS resource processing is needed to improve the performance of NR positioning.</w:t>
      </w:r>
      <w:r w:rsidR="007C23F8">
        <w:rPr>
          <w:rFonts w:ascii="Times New Roman" w:hAnsi="Times New Roman" w:cs="Times New Roman"/>
          <w:lang w:eastAsia="zh-CN"/>
        </w:rPr>
        <w:t xml:space="preserve">  </w:t>
      </w:r>
    </w:p>
    <w:p w14:paraId="4EB45A1B" w14:textId="77777777" w:rsidR="00356B11" w:rsidRPr="008A2CEB" w:rsidRDefault="00356B11" w:rsidP="00356B11">
      <w:pPr>
        <w:jc w:val="both"/>
        <w:rPr>
          <w:rFonts w:ascii="Times New Roman" w:hAnsi="Times New Roman" w:cs="Times New Roman"/>
          <w:b/>
          <w:lang w:eastAsia="zh-CN"/>
        </w:rPr>
      </w:pPr>
      <w:bookmarkStart w:id="11" w:name="_Hlk61473821"/>
      <w:r w:rsidRPr="008A2CEB">
        <w:rPr>
          <w:rFonts w:ascii="Times New Roman" w:hAnsi="Times New Roman" w:cs="Times New Roman"/>
          <w:b/>
          <w:lang w:eastAsia="zh-CN"/>
        </w:rPr>
        <w:t xml:space="preserve">Observation </w:t>
      </w:r>
      <w:r>
        <w:rPr>
          <w:rFonts w:ascii="Times New Roman" w:hAnsi="Times New Roman" w:cs="Times New Roman"/>
          <w:b/>
          <w:lang w:eastAsia="zh-CN"/>
        </w:rPr>
        <w:t>5</w:t>
      </w:r>
      <w:r w:rsidRPr="008A2CEB">
        <w:rPr>
          <w:rFonts w:ascii="Times New Roman" w:hAnsi="Times New Roman" w:cs="Times New Roman"/>
          <w:b/>
          <w:lang w:eastAsia="zh-CN"/>
        </w:rPr>
        <w:t xml:space="preserve">: </w:t>
      </w:r>
      <w:r>
        <w:rPr>
          <w:rFonts w:ascii="Times New Roman" w:hAnsi="Times New Roman" w:cs="Times New Roman"/>
          <w:b/>
          <w:lang w:eastAsia="zh-CN"/>
        </w:rPr>
        <w:t xml:space="preserve">The latency related to measurement gap is the key bottleneck for the latency reduction. </w:t>
      </w:r>
    </w:p>
    <w:bookmarkEnd w:id="11"/>
    <w:p w14:paraId="126F4F54" w14:textId="73AD3400" w:rsidR="004F12FB" w:rsidRDefault="00B8163D" w:rsidP="007C5A41">
      <w:pPr>
        <w:jc w:val="both"/>
        <w:rPr>
          <w:rFonts w:ascii="Times New Roman" w:hAnsi="Times New Roman" w:cs="Times New Roman"/>
          <w:bCs/>
          <w:lang w:eastAsia="zh-CN"/>
        </w:rPr>
      </w:pPr>
      <w:r>
        <w:rPr>
          <w:rFonts w:ascii="Times New Roman" w:hAnsi="Times New Roman" w:cs="Times New Roman"/>
          <w:bCs/>
          <w:lang w:eastAsia="zh-CN"/>
        </w:rPr>
        <w:lastRenderedPageBreak/>
        <w:t xml:space="preserve">On the other hand, from RAN2 perspective, </w:t>
      </w:r>
    </w:p>
    <w:p w14:paraId="47D551AD" w14:textId="56B0E5A0" w:rsidR="004F12FB" w:rsidRPr="00FE4763" w:rsidRDefault="004F12FB" w:rsidP="00A7566A">
      <w:pPr>
        <w:pStyle w:val="a3"/>
        <w:numPr>
          <w:ilvl w:val="0"/>
          <w:numId w:val="53"/>
        </w:numPr>
        <w:jc w:val="both"/>
        <w:rPr>
          <w:rFonts w:ascii="Times New Roman" w:hAnsi="Times New Roman" w:cs="Times New Roman"/>
          <w:lang w:eastAsia="zh-CN"/>
        </w:rPr>
      </w:pPr>
      <w:r>
        <w:rPr>
          <w:rFonts w:ascii="Times New Roman" w:hAnsi="Times New Roman" w:cs="Times New Roman"/>
          <w:bCs/>
          <w:lang w:eastAsia="zh-CN"/>
        </w:rPr>
        <w:t>L</w:t>
      </w:r>
      <w:r w:rsidR="00B8163D" w:rsidRPr="00A7566A">
        <w:rPr>
          <w:rFonts w:ascii="Times New Roman" w:hAnsi="Times New Roman" w:cs="Times New Roman"/>
          <w:bCs/>
          <w:lang w:eastAsia="zh-CN"/>
        </w:rPr>
        <w:t xml:space="preserve">atency reduction related to the reporting and request of the measurement </w:t>
      </w:r>
      <w:r w:rsidR="00B8163D" w:rsidRPr="00A7566A">
        <w:rPr>
          <w:rFonts w:ascii="Times New Roman" w:hAnsi="Times New Roman" w:cs="Times New Roman"/>
        </w:rPr>
        <w:t>(e.g., via RRC signaling, MAC-CE and/or physical layer procedure, and/or priority rules</w:t>
      </w:r>
      <w:r w:rsidR="00B8163D" w:rsidRPr="00A7566A">
        <w:rPr>
          <w:rFonts w:ascii="Times New Roman" w:hAnsi="Times New Roman" w:cs="Times New Roman"/>
          <w:bCs/>
          <w:lang w:eastAsia="zh-CN"/>
        </w:rPr>
        <w:t xml:space="preserve">), and </w:t>
      </w:r>
    </w:p>
    <w:p w14:paraId="0D54E851" w14:textId="5BFD1840" w:rsidR="004F12FB" w:rsidRPr="00A7566A" w:rsidRDefault="004F12FB" w:rsidP="00A7566A">
      <w:pPr>
        <w:pStyle w:val="a3"/>
        <w:numPr>
          <w:ilvl w:val="0"/>
          <w:numId w:val="53"/>
        </w:numPr>
        <w:jc w:val="both"/>
        <w:rPr>
          <w:rFonts w:ascii="Times New Roman" w:hAnsi="Times New Roman" w:cs="Times New Roman"/>
          <w:lang w:eastAsia="zh-CN"/>
        </w:rPr>
      </w:pPr>
      <w:r>
        <w:rPr>
          <w:rFonts w:ascii="Times New Roman" w:hAnsi="Times New Roman" w:cs="Times New Roman"/>
          <w:bCs/>
          <w:lang w:eastAsia="zh-CN"/>
        </w:rPr>
        <w:t>L</w:t>
      </w:r>
      <w:r w:rsidR="00B8163D" w:rsidRPr="00A7566A">
        <w:rPr>
          <w:rFonts w:ascii="Times New Roman" w:hAnsi="Times New Roman" w:cs="Times New Roman"/>
          <w:bCs/>
          <w:lang w:eastAsia="zh-CN"/>
        </w:rPr>
        <w:t xml:space="preserve">atency reduction related to the </w:t>
      </w:r>
      <w:r w:rsidR="00B8163D" w:rsidRPr="00A7566A">
        <w:rPr>
          <w:rFonts w:ascii="Times New Roman" w:hAnsi="Times New Roman" w:cs="Times New Roman"/>
        </w:rPr>
        <w:t>reporting and request of positioning assistance data (e.g., via location scheduling in advance of the time of when the location is needed</w:t>
      </w:r>
      <w:r w:rsidR="00B8163D" w:rsidRPr="00A7566A">
        <w:rPr>
          <w:rFonts w:ascii="Times New Roman" w:hAnsi="Times New Roman" w:cs="Times New Roman"/>
          <w:lang w:eastAsia="zh-CN"/>
        </w:rPr>
        <w:t xml:space="preserve">) are important </w:t>
      </w:r>
      <w:r w:rsidRPr="00A7566A">
        <w:rPr>
          <w:rFonts w:ascii="Times New Roman" w:hAnsi="Times New Roman" w:cs="Times New Roman"/>
          <w:lang w:eastAsia="zh-CN"/>
        </w:rPr>
        <w:t>as well</w:t>
      </w:r>
      <w:r w:rsidR="00B8163D" w:rsidRPr="00A7566A">
        <w:rPr>
          <w:rFonts w:ascii="Times New Roman" w:hAnsi="Times New Roman" w:cs="Times New Roman"/>
          <w:lang w:eastAsia="zh-CN"/>
        </w:rPr>
        <w:t xml:space="preserve">. Suppose the assistance data and measurement request could be obtained at UE prior to the positioning phase, the latency could be reduced a lot. </w:t>
      </w:r>
    </w:p>
    <w:p w14:paraId="4257D904" w14:textId="446A5EB1" w:rsidR="00B8163D" w:rsidRPr="00A7566A" w:rsidRDefault="00B8163D" w:rsidP="00A7566A">
      <w:pPr>
        <w:pStyle w:val="a3"/>
        <w:numPr>
          <w:ilvl w:val="0"/>
          <w:numId w:val="53"/>
        </w:numPr>
        <w:jc w:val="both"/>
        <w:rPr>
          <w:rFonts w:ascii="Times New Roman" w:hAnsi="Times New Roman" w:cs="Times New Roman"/>
          <w:lang w:eastAsia="zh-CN"/>
        </w:rPr>
      </w:pPr>
      <w:r w:rsidRPr="00A7566A">
        <w:rPr>
          <w:rFonts w:ascii="Times New Roman" w:hAnsi="Times New Roman" w:cs="Times New Roman"/>
          <w:lang w:eastAsia="zh-CN"/>
        </w:rPr>
        <w:t>In addition, if grant-free approach could be applied for the UE to send the measurement results towards LMF, the procedure of retrieving the</w:t>
      </w:r>
      <w:r w:rsidR="005B3BBD" w:rsidRPr="00A7566A">
        <w:rPr>
          <w:rFonts w:ascii="Times New Roman" w:hAnsi="Times New Roman" w:cs="Times New Roman"/>
          <w:lang w:eastAsia="zh-CN"/>
        </w:rPr>
        <w:t xml:space="preserve"> dynamic</w:t>
      </w:r>
      <w:r w:rsidRPr="00A7566A">
        <w:rPr>
          <w:rFonts w:ascii="Times New Roman" w:hAnsi="Times New Roman" w:cs="Times New Roman"/>
          <w:lang w:eastAsia="zh-CN"/>
        </w:rPr>
        <w:t xml:space="preserve"> UL grant for sending the measurement results could be avoided too.</w:t>
      </w:r>
    </w:p>
    <w:p w14:paraId="40DDBE28" w14:textId="06D7082C" w:rsidR="00B8163D" w:rsidRPr="00A7566A" w:rsidRDefault="004F12FB" w:rsidP="007C5A41">
      <w:pPr>
        <w:jc w:val="both"/>
        <w:rPr>
          <w:rFonts w:ascii="Times New Roman" w:hAnsi="Times New Roman" w:cs="Times New Roman"/>
          <w:bCs/>
          <w:lang w:eastAsia="zh-CN"/>
        </w:rPr>
      </w:pPr>
      <w:r w:rsidRPr="00A7566A">
        <w:rPr>
          <w:rFonts w:ascii="Times New Roman" w:hAnsi="Times New Roman" w:cs="Times New Roman"/>
          <w:bCs/>
          <w:lang w:eastAsia="zh-CN"/>
        </w:rPr>
        <w:t>How</w:t>
      </w:r>
      <w:r>
        <w:rPr>
          <w:rFonts w:ascii="Times New Roman" w:hAnsi="Times New Roman" w:cs="Times New Roman"/>
          <w:bCs/>
          <w:lang w:eastAsia="zh-CN"/>
        </w:rPr>
        <w:t xml:space="preserve">ever, when it comes to WID, there some unclear aspects for each of the above. For 1, it is more to change the report approach from LPP (between UE and LMF) to Uu (between UE and gNB), which means the part between gNB and LMF has to be additionally address, and thus the gain on latency reduction is not clear. For 2, the deferred MT-LR is already a procedure supported in R16, together with the AD delivery using system information, so the spec impact is either quite minor or none. For 3, the usage of CG can be fully of implementation, and thus the specification impact is not clear either. </w:t>
      </w:r>
    </w:p>
    <w:p w14:paraId="3343B7DF" w14:textId="78B6F23A" w:rsidR="004F12FB" w:rsidRDefault="004F12FB" w:rsidP="004F12FB">
      <w:pPr>
        <w:jc w:val="both"/>
        <w:rPr>
          <w:rFonts w:ascii="Times New Roman" w:hAnsi="Times New Roman" w:cs="Times New Roman"/>
          <w:b/>
          <w:lang w:eastAsia="zh-CN"/>
        </w:rPr>
      </w:pPr>
      <w:r>
        <w:rPr>
          <w:rFonts w:ascii="Times New Roman" w:hAnsi="Times New Roman" w:cs="Times New Roman"/>
          <w:b/>
          <w:lang w:eastAsia="zh-CN"/>
        </w:rPr>
        <w:t>Proposal</w:t>
      </w:r>
      <w:r w:rsidRPr="008A2CEB">
        <w:rPr>
          <w:rFonts w:ascii="Times New Roman" w:hAnsi="Times New Roman" w:cs="Times New Roman"/>
          <w:b/>
          <w:lang w:eastAsia="zh-CN"/>
        </w:rPr>
        <w:t xml:space="preserve"> </w:t>
      </w:r>
      <w:r w:rsidR="00C8388F">
        <w:rPr>
          <w:rFonts w:ascii="Times New Roman" w:hAnsi="Times New Roman" w:cs="Times New Roman"/>
          <w:b/>
          <w:lang w:eastAsia="zh-CN"/>
        </w:rPr>
        <w:t>5</w:t>
      </w:r>
      <w:r w:rsidRPr="008A2CEB">
        <w:rPr>
          <w:rFonts w:ascii="Times New Roman" w:hAnsi="Times New Roman" w:cs="Times New Roman"/>
          <w:b/>
          <w:lang w:eastAsia="zh-CN"/>
        </w:rPr>
        <w:t xml:space="preserve">: </w:t>
      </w:r>
      <w:r>
        <w:rPr>
          <w:rFonts w:ascii="Times New Roman" w:hAnsi="Times New Roman" w:cs="Times New Roman"/>
          <w:b/>
          <w:lang w:eastAsia="zh-CN"/>
        </w:rPr>
        <w:t>Except for measurement gap, other bullets for latency reduction should not be included in Rel-17 WI scope</w:t>
      </w:r>
      <w:r w:rsidRPr="008A2CEB">
        <w:rPr>
          <w:rFonts w:ascii="Times New Roman" w:hAnsi="Times New Roman" w:cs="Times New Roman"/>
          <w:b/>
          <w:lang w:eastAsia="zh-CN"/>
        </w:rPr>
        <w:t xml:space="preserve">.  </w:t>
      </w:r>
    </w:p>
    <w:p w14:paraId="20474C80" w14:textId="65520FE2" w:rsidR="00B8163D" w:rsidRDefault="00CD6F59" w:rsidP="007C5A41">
      <w:pPr>
        <w:jc w:val="both"/>
        <w:rPr>
          <w:rFonts w:ascii="Times New Roman" w:hAnsi="Times New Roman" w:cs="Times New Roman"/>
          <w:lang w:eastAsia="zh-CN"/>
        </w:rPr>
      </w:pPr>
      <w:r>
        <w:rPr>
          <w:rFonts w:ascii="Times New Roman" w:hAnsi="Times New Roman" w:cs="Times New Roman"/>
          <w:lang w:eastAsia="zh-CN"/>
        </w:rPr>
        <w:t>Regarding the bullet ‘</w:t>
      </w:r>
      <w:r w:rsidRPr="008C771A">
        <w:rPr>
          <w:rFonts w:ascii="Times New Roman" w:eastAsia="宋体" w:hAnsi="Times New Roman" w:cs="Times New Roman"/>
          <w:lang w:eastAsia="zh-CN"/>
        </w:rPr>
        <w:t>Latency reduction related to storing UE capability in AMF procedure</w:t>
      </w:r>
      <w:r>
        <w:rPr>
          <w:rFonts w:ascii="Times New Roman" w:hAnsi="Times New Roman" w:cs="Times New Roman"/>
          <w:lang w:eastAsia="zh-CN"/>
        </w:rPr>
        <w:t>’, in our opinion, it is beneficial for the</w:t>
      </w:r>
      <w:r w:rsidR="005B3BBD">
        <w:rPr>
          <w:rFonts w:ascii="Times New Roman" w:hAnsi="Times New Roman" w:cs="Times New Roman"/>
          <w:lang w:eastAsia="zh-CN"/>
        </w:rPr>
        <w:t xml:space="preserve"> positioning service</w:t>
      </w:r>
      <w:r>
        <w:rPr>
          <w:rFonts w:ascii="Times New Roman" w:hAnsi="Times New Roman" w:cs="Times New Roman"/>
          <w:lang w:eastAsia="zh-CN"/>
        </w:rPr>
        <w:t xml:space="preserve">, since rather than via the air-interface, the LMF could retrieve the UE capability from the AMF directly, if it is allowed to store UE capability in AMF procedure. However, such </w:t>
      </w:r>
      <w:r w:rsidR="00A7566A">
        <w:rPr>
          <w:rFonts w:ascii="Times New Roman" w:hAnsi="Times New Roman" w:cs="Times New Roman"/>
          <w:lang w:eastAsia="zh-CN"/>
        </w:rPr>
        <w:t>implementation</w:t>
      </w:r>
      <w:r>
        <w:rPr>
          <w:rFonts w:ascii="Times New Roman" w:hAnsi="Times New Roman" w:cs="Times New Roman"/>
          <w:lang w:eastAsia="zh-CN"/>
        </w:rPr>
        <w:t xml:space="preserve"> requires SA/CT involvement and confirmation.</w:t>
      </w:r>
    </w:p>
    <w:p w14:paraId="3CD2E440" w14:textId="0D67C264" w:rsidR="00CD6F59" w:rsidRPr="00CD6F59" w:rsidRDefault="00CD6F59" w:rsidP="00CD6F59">
      <w:pPr>
        <w:spacing w:after="0" w:line="276" w:lineRule="auto"/>
        <w:jc w:val="both"/>
        <w:rPr>
          <w:rFonts w:ascii="Times New Roman" w:hAnsi="Times New Roman" w:cs="Times New Roman"/>
          <w:b/>
        </w:rPr>
      </w:pPr>
      <w:r w:rsidRPr="00CD6F59">
        <w:rPr>
          <w:rFonts w:ascii="Times New Roman" w:hAnsi="Times New Roman" w:cs="Times New Roman"/>
          <w:b/>
          <w:lang w:eastAsia="zh-CN"/>
        </w:rPr>
        <w:t xml:space="preserve">Proposal </w:t>
      </w:r>
      <w:r w:rsidR="00C8388F">
        <w:rPr>
          <w:rFonts w:ascii="Times New Roman" w:hAnsi="Times New Roman" w:cs="Times New Roman"/>
          <w:b/>
          <w:lang w:eastAsia="zh-CN"/>
        </w:rPr>
        <w:t>6</w:t>
      </w:r>
      <w:r w:rsidRPr="00CD6F59">
        <w:rPr>
          <w:rFonts w:ascii="Times New Roman" w:hAnsi="Times New Roman" w:cs="Times New Roman"/>
          <w:b/>
          <w:lang w:eastAsia="zh-CN"/>
        </w:rPr>
        <w:t xml:space="preserve"> </w:t>
      </w:r>
      <w:bookmarkStart w:id="12" w:name="_Hlk65168404"/>
      <w:r w:rsidR="004F12FB">
        <w:rPr>
          <w:rFonts w:ascii="Times New Roman" w:hAnsi="Times New Roman" w:cs="Times New Roman"/>
          <w:b/>
          <w:lang w:eastAsia="zh-CN"/>
        </w:rPr>
        <w:t xml:space="preserve">RAN rely on SA conclusion for </w:t>
      </w:r>
      <w:r w:rsidR="004F12FB">
        <w:rPr>
          <w:rFonts w:ascii="Times New Roman" w:eastAsia="宋体" w:hAnsi="Times New Roman" w:cs="Times New Roman"/>
          <w:b/>
          <w:lang w:eastAsia="zh-CN"/>
        </w:rPr>
        <w:t>l</w:t>
      </w:r>
      <w:r w:rsidRPr="00CD6F59">
        <w:rPr>
          <w:rFonts w:ascii="Times New Roman" w:eastAsia="宋体" w:hAnsi="Times New Roman" w:cs="Times New Roman"/>
          <w:b/>
          <w:lang w:eastAsia="zh-CN"/>
        </w:rPr>
        <w:t>atency reduction related to storing UE capability in AMF procedure</w:t>
      </w:r>
      <w:bookmarkEnd w:id="12"/>
      <w:r w:rsidR="004F12FB">
        <w:rPr>
          <w:rFonts w:ascii="Times New Roman" w:hAnsi="Times New Roman" w:cs="Times New Roman"/>
          <w:b/>
          <w:lang w:eastAsia="zh-CN"/>
        </w:rPr>
        <w:t xml:space="preserve"> to decide whether to include it in Rel-17 WI scope</w:t>
      </w:r>
      <w:r w:rsidRPr="00CD6F59">
        <w:rPr>
          <w:rFonts w:ascii="Times New Roman" w:hAnsi="Times New Roman" w:cs="Times New Roman"/>
          <w:b/>
          <w:lang w:eastAsia="zh-CN"/>
        </w:rPr>
        <w:t xml:space="preserve">.  </w:t>
      </w:r>
    </w:p>
    <w:p w14:paraId="70DBD6F8" w14:textId="77777777" w:rsidR="00CD6F59" w:rsidRPr="00CD6F59" w:rsidRDefault="00CD6F59" w:rsidP="007C5A41">
      <w:pPr>
        <w:jc w:val="both"/>
        <w:rPr>
          <w:rFonts w:ascii="Times New Roman" w:hAnsi="Times New Roman" w:cs="Times New Roman"/>
          <w:lang w:eastAsia="zh-CN"/>
        </w:rPr>
      </w:pPr>
    </w:p>
    <w:p w14:paraId="2C313C71" w14:textId="7052A515" w:rsidR="00CE7050" w:rsidRPr="006C206C" w:rsidRDefault="00BF4355" w:rsidP="00CE7050">
      <w:pPr>
        <w:pStyle w:val="2"/>
      </w:pPr>
      <w:r>
        <w:t>Controversial topics</w:t>
      </w:r>
      <w:r w:rsidR="00CE7050">
        <w:t xml:space="preserve"> </w:t>
      </w:r>
      <w:r w:rsidR="00CE7050" w:rsidRPr="006C206C">
        <w:t xml:space="preserve"> </w:t>
      </w:r>
    </w:p>
    <w:p w14:paraId="77E87558" w14:textId="77777777" w:rsidR="00CE7050" w:rsidRDefault="00FE52A9" w:rsidP="00CE7050">
      <w:pPr>
        <w:pStyle w:val="3"/>
      </w:pPr>
      <w:r>
        <w:t xml:space="preserve">Aggregation of DL PRS </w:t>
      </w:r>
      <w:r w:rsidR="006C34C7">
        <w:t>from multiple PFLs</w:t>
      </w:r>
      <w:r w:rsidR="00CE7050">
        <w:t xml:space="preserve"> </w:t>
      </w:r>
    </w:p>
    <w:p w14:paraId="2BEA96F3" w14:textId="77777777" w:rsidR="00B05A6F" w:rsidRDefault="00B05A6F" w:rsidP="00CE7050">
      <w:pPr>
        <w:spacing w:before="120"/>
        <w:jc w:val="both"/>
        <w:rPr>
          <w:rFonts w:ascii="Times New Roman" w:hAnsi="Times New Roman" w:cs="Times New Roman"/>
          <w:lang w:eastAsia="zh-CN"/>
        </w:rPr>
      </w:pPr>
      <w:r>
        <w:rPr>
          <w:rFonts w:ascii="Times New Roman" w:hAnsi="Times New Roman" w:cs="Times New Roman"/>
          <w:lang w:eastAsia="zh-CN"/>
        </w:rPr>
        <w:t>The pertinent RAN1 agreement for the aggregation of DL PRS from multiple PFLs is as below:</w:t>
      </w:r>
    </w:p>
    <w:tbl>
      <w:tblPr>
        <w:tblStyle w:val="aa"/>
        <w:tblW w:w="0" w:type="auto"/>
        <w:tblLook w:val="04A0" w:firstRow="1" w:lastRow="0" w:firstColumn="1" w:lastColumn="0" w:noHBand="0" w:noVBand="1"/>
      </w:tblPr>
      <w:tblGrid>
        <w:gridCol w:w="9394"/>
      </w:tblGrid>
      <w:tr w:rsidR="00B05A6F" w14:paraId="0F61D463" w14:textId="77777777" w:rsidTr="00B05A6F">
        <w:tc>
          <w:tcPr>
            <w:tcW w:w="9394" w:type="dxa"/>
          </w:tcPr>
          <w:p w14:paraId="61ADA3FE" w14:textId="77777777" w:rsidR="00B05A6F" w:rsidRPr="00B05A6F" w:rsidRDefault="00B05A6F" w:rsidP="00B05A6F">
            <w:pPr>
              <w:spacing w:after="180" w:line="240" w:lineRule="auto"/>
              <w:rPr>
                <w:rFonts w:ascii="Times New Roman" w:eastAsia="宋体" w:hAnsi="Times New Roman" w:cs="Times New Roman"/>
                <w:lang w:val="en-GB" w:eastAsia="zh-CN"/>
              </w:rPr>
            </w:pPr>
            <w:r w:rsidRPr="00B05A6F">
              <w:rPr>
                <w:rFonts w:ascii="Times New Roman" w:eastAsia="宋体" w:hAnsi="Times New Roman" w:cs="Times New Roman" w:hint="eastAsia"/>
                <w:lang w:val="en-GB" w:eastAsia="zh-CN"/>
              </w:rPr>
              <w:t xml:space="preserve">Simultaneous transmission by the gNB and reception by the UE of </w:t>
            </w:r>
            <w:r w:rsidRPr="00B05A6F">
              <w:rPr>
                <w:rFonts w:ascii="Times New Roman" w:eastAsia="宋体" w:hAnsi="Times New Roman" w:cs="Times New Roman"/>
                <w:lang w:val="en-GB" w:eastAsia="zh-CN"/>
              </w:rPr>
              <w:t xml:space="preserve">intra-band one or more contiguous carriers in one or more contiguous PFLs </w:t>
            </w:r>
            <w:r w:rsidRPr="00B05A6F">
              <w:rPr>
                <w:rFonts w:ascii="Times New Roman" w:eastAsia="宋体" w:hAnsi="Times New Roman" w:cs="Times New Roman"/>
                <w:highlight w:val="yellow"/>
                <w:lang w:val="en-GB" w:eastAsia="zh-CN"/>
              </w:rPr>
              <w:t>can be studied further</w:t>
            </w:r>
            <w:r w:rsidRPr="00B05A6F">
              <w:rPr>
                <w:rFonts w:ascii="Times New Roman" w:eastAsia="宋体" w:hAnsi="Times New Roman" w:cs="Times New Roman"/>
                <w:lang w:val="en-GB" w:eastAsia="zh-CN"/>
              </w:rPr>
              <w:t xml:space="preserve"> and if needed, specified during normative work</w:t>
            </w:r>
          </w:p>
          <w:p w14:paraId="5D793E8F" w14:textId="77777777" w:rsidR="00B05A6F" w:rsidRPr="00B05A6F" w:rsidRDefault="00B05A6F" w:rsidP="00B05A6F">
            <w:pPr>
              <w:numPr>
                <w:ilvl w:val="0"/>
                <w:numId w:val="37"/>
              </w:numPr>
              <w:spacing w:after="0" w:line="240" w:lineRule="auto"/>
              <w:rPr>
                <w:rFonts w:ascii="Times New Roman" w:hAnsi="Times New Roman" w:cs="Times New Roman"/>
                <w:lang w:val="en-GB" w:eastAsia="zh-CN"/>
              </w:rPr>
            </w:pPr>
            <w:r w:rsidRPr="00B05A6F">
              <w:rPr>
                <w:rFonts w:ascii="Times New Roman" w:eastAsia="宋体" w:hAnsi="Times New Roman" w:cs="Times New Roman" w:hint="eastAsia"/>
                <w:lang w:val="en-GB" w:eastAsia="zh-CN"/>
              </w:rPr>
              <w:t xml:space="preserve">From both gNB and UE perspective, the applicability </w:t>
            </w:r>
            <w:r w:rsidRPr="00B05A6F">
              <w:rPr>
                <w:rFonts w:ascii="Times New Roman" w:eastAsia="宋体" w:hAnsi="Times New Roman" w:cs="Times New Roman"/>
                <w:lang w:val="en-GB" w:eastAsia="zh-CN"/>
              </w:rPr>
              <w:t xml:space="preserve">and feasibility of </w:t>
            </w:r>
            <w:r w:rsidRPr="00B05A6F">
              <w:rPr>
                <w:rFonts w:ascii="Times New Roman" w:eastAsia="宋体" w:hAnsi="Times New Roman" w:cs="Times New Roman" w:hint="eastAsia"/>
                <w:lang w:val="en-GB" w:eastAsia="zh-CN"/>
              </w:rPr>
              <w:t xml:space="preserve">this enhancement for different scenarios, configurations, bands and RF architectures, </w:t>
            </w:r>
            <w:r w:rsidRPr="00B05A6F">
              <w:rPr>
                <w:rFonts w:ascii="Times New Roman" w:eastAsia="宋体" w:hAnsi="Times New Roman" w:cs="Times New Roman"/>
                <w:lang w:val="en-GB" w:eastAsia="zh-CN"/>
              </w:rPr>
              <w:t xml:space="preserve">can </w:t>
            </w:r>
            <w:r w:rsidRPr="00B05A6F">
              <w:rPr>
                <w:rFonts w:ascii="Times New Roman" w:eastAsia="宋体" w:hAnsi="Times New Roman" w:cs="Times New Roman" w:hint="eastAsia"/>
                <w:lang w:val="en-GB" w:eastAsia="zh-CN"/>
              </w:rPr>
              <w:t xml:space="preserve">be further </w:t>
            </w:r>
            <w:r w:rsidRPr="00B05A6F">
              <w:rPr>
                <w:rFonts w:ascii="Times New Roman" w:eastAsia="宋体" w:hAnsi="Times New Roman" w:cs="Times New Roman"/>
                <w:lang w:val="en-GB" w:eastAsia="zh-CN"/>
              </w:rPr>
              <w:t>studied</w:t>
            </w:r>
            <w:r w:rsidRPr="00B05A6F">
              <w:rPr>
                <w:rFonts w:ascii="Times New Roman" w:eastAsia="宋体" w:hAnsi="Times New Roman" w:cs="Times New Roman" w:hint="eastAsia"/>
                <w:sz w:val="20"/>
                <w:szCs w:val="20"/>
                <w:lang w:val="en-GB" w:eastAsia="zh-CN"/>
              </w:rPr>
              <w:t xml:space="preserve"> </w:t>
            </w:r>
          </w:p>
        </w:tc>
      </w:tr>
    </w:tbl>
    <w:p w14:paraId="371D84AD" w14:textId="5DD87AC7" w:rsidR="00356B11" w:rsidRDefault="00837345" w:rsidP="00CE7050">
      <w:pPr>
        <w:spacing w:before="120"/>
        <w:jc w:val="both"/>
        <w:rPr>
          <w:rFonts w:ascii="Times New Roman" w:hAnsi="Times New Roman" w:cs="Times New Roman"/>
          <w:lang w:eastAsia="zh-CN"/>
        </w:rPr>
      </w:pPr>
      <w:r>
        <w:rPr>
          <w:rFonts w:ascii="Times New Roman" w:hAnsi="Times New Roman" w:cs="Times New Roman"/>
          <w:lang w:eastAsia="zh-CN"/>
        </w:rPr>
        <w:t>Theoretically</w:t>
      </w:r>
      <w:r w:rsidR="00BF45CA">
        <w:rPr>
          <w:rFonts w:ascii="Times New Roman" w:hAnsi="Times New Roman" w:cs="Times New Roman"/>
          <w:lang w:eastAsia="zh-CN"/>
        </w:rPr>
        <w:t>, aggregation of multiple Positioning Frequency Layers (PFLs)</w:t>
      </w:r>
      <w:r>
        <w:rPr>
          <w:rFonts w:ascii="Times New Roman" w:hAnsi="Times New Roman" w:cs="Times New Roman"/>
          <w:lang w:eastAsia="zh-CN"/>
        </w:rPr>
        <w:t xml:space="preserve"> may improve the positioning accuracy since it</w:t>
      </w:r>
      <w:r w:rsidRPr="00837345">
        <w:rPr>
          <w:rFonts w:ascii="Times New Roman" w:hAnsi="Times New Roman" w:cs="Times New Roman"/>
          <w:lang w:eastAsia="zh-CN"/>
        </w:rPr>
        <w:t xml:space="preserve"> can potentially increase the equivalent bandwidth of DL PRS source</w:t>
      </w:r>
      <w:r w:rsidR="00A14848">
        <w:rPr>
          <w:rFonts w:ascii="Times New Roman" w:hAnsi="Times New Roman" w:cs="Times New Roman"/>
          <w:lang w:eastAsia="zh-CN"/>
        </w:rPr>
        <w:t xml:space="preserve"> and improve the resolution of </w:t>
      </w:r>
      <w:r w:rsidR="00C5014D">
        <w:rPr>
          <w:rFonts w:ascii="Times New Roman" w:hAnsi="Times New Roman" w:cs="Times New Roman"/>
          <w:lang w:eastAsia="zh-CN"/>
        </w:rPr>
        <w:t xml:space="preserve">timing-based </w:t>
      </w:r>
      <w:r w:rsidR="00A14848">
        <w:rPr>
          <w:rFonts w:ascii="Times New Roman" w:hAnsi="Times New Roman" w:cs="Times New Roman"/>
          <w:lang w:eastAsia="zh-CN"/>
        </w:rPr>
        <w:t>measurements</w:t>
      </w:r>
      <w:r w:rsidRPr="00837345">
        <w:rPr>
          <w:rFonts w:ascii="Times New Roman" w:hAnsi="Times New Roman" w:cs="Times New Roman"/>
          <w:lang w:eastAsia="zh-CN"/>
        </w:rPr>
        <w:t>.</w:t>
      </w:r>
      <w:r>
        <w:rPr>
          <w:rFonts w:ascii="Times New Roman" w:hAnsi="Times New Roman" w:cs="Times New Roman"/>
          <w:lang w:eastAsia="zh-CN"/>
        </w:rPr>
        <w:t xml:space="preserve"> However, its feasibility is doubtable due to the </w:t>
      </w:r>
      <w:r w:rsidR="00C65F14">
        <w:rPr>
          <w:rFonts w:ascii="Times New Roman" w:hAnsi="Times New Roman" w:cs="Times New Roman"/>
          <w:lang w:eastAsia="zh-CN"/>
        </w:rPr>
        <w:t xml:space="preserve">system </w:t>
      </w:r>
      <w:r>
        <w:rPr>
          <w:rFonts w:ascii="Times New Roman" w:hAnsi="Times New Roman" w:cs="Times New Roman"/>
          <w:lang w:eastAsia="zh-CN"/>
        </w:rPr>
        <w:t>limitation of both UE and gNB</w:t>
      </w:r>
      <w:r w:rsidR="00A00401">
        <w:rPr>
          <w:rFonts w:ascii="Times New Roman" w:hAnsi="Times New Roman" w:cs="Times New Roman"/>
          <w:lang w:eastAsia="zh-CN"/>
        </w:rPr>
        <w:t xml:space="preserve">. </w:t>
      </w:r>
      <w:r w:rsidR="00C63E60" w:rsidRPr="00C63E60">
        <w:rPr>
          <w:rFonts w:ascii="Times New Roman" w:hAnsi="Times New Roman" w:cs="Times New Roman"/>
          <w:lang w:eastAsia="zh-CN"/>
        </w:rPr>
        <w:t>Aggregating DL PRS resources from different frequency layers has very tight requirement on the phase</w:t>
      </w:r>
      <w:r w:rsidR="00440C45">
        <w:rPr>
          <w:rFonts w:ascii="Times New Roman" w:hAnsi="Times New Roman" w:cs="Times New Roman"/>
          <w:lang w:eastAsia="zh-CN"/>
        </w:rPr>
        <w:t xml:space="preserve"> continuity</w:t>
      </w:r>
      <w:r w:rsidR="00C63E60" w:rsidRPr="00C63E60">
        <w:rPr>
          <w:rFonts w:ascii="Times New Roman" w:hAnsi="Times New Roman" w:cs="Times New Roman"/>
          <w:lang w:eastAsia="zh-CN"/>
        </w:rPr>
        <w:t xml:space="preserve"> and timing </w:t>
      </w:r>
      <w:r w:rsidR="00440C45">
        <w:rPr>
          <w:rFonts w:ascii="Times New Roman" w:hAnsi="Times New Roman" w:cs="Times New Roman"/>
          <w:lang w:eastAsia="zh-CN"/>
        </w:rPr>
        <w:t>alig</w:t>
      </w:r>
      <w:r w:rsidR="00B54402">
        <w:rPr>
          <w:rFonts w:ascii="Times New Roman" w:hAnsi="Times New Roman" w:cs="Times New Roman"/>
          <w:lang w:eastAsia="zh-CN"/>
        </w:rPr>
        <w:t>n</w:t>
      </w:r>
      <w:r w:rsidR="00440C45">
        <w:rPr>
          <w:rFonts w:ascii="Times New Roman" w:hAnsi="Times New Roman" w:cs="Times New Roman"/>
          <w:lang w:eastAsia="zh-CN"/>
        </w:rPr>
        <w:t>ment</w:t>
      </w:r>
      <w:r w:rsidR="00C63E60" w:rsidRPr="00C63E60">
        <w:rPr>
          <w:rFonts w:ascii="Times New Roman" w:hAnsi="Times New Roman" w:cs="Times New Roman"/>
          <w:lang w:eastAsia="zh-CN"/>
        </w:rPr>
        <w:t xml:space="preserve"> between different Tx and Rx chains. </w:t>
      </w:r>
      <w:r w:rsidR="00C65F14">
        <w:rPr>
          <w:rFonts w:ascii="Times New Roman" w:hAnsi="Times New Roman" w:cs="Times New Roman"/>
          <w:lang w:eastAsia="zh-CN"/>
        </w:rPr>
        <w:t>But, d</w:t>
      </w:r>
      <w:r w:rsidR="00C65F14" w:rsidRPr="00C63E60">
        <w:rPr>
          <w:rFonts w:ascii="Times New Roman" w:hAnsi="Times New Roman" w:cs="Times New Roman"/>
          <w:lang w:eastAsia="zh-CN"/>
        </w:rPr>
        <w:t xml:space="preserve">uring </w:t>
      </w:r>
      <w:r w:rsidR="00C63E60" w:rsidRPr="00C63E60">
        <w:rPr>
          <w:rFonts w:ascii="Times New Roman" w:hAnsi="Times New Roman" w:cs="Times New Roman"/>
          <w:lang w:eastAsia="zh-CN"/>
        </w:rPr>
        <w:t>the study item, the negative impact</w:t>
      </w:r>
      <w:r w:rsidR="00C63E60">
        <w:rPr>
          <w:rFonts w:ascii="Times New Roman" w:hAnsi="Times New Roman" w:cs="Times New Roman"/>
          <w:lang w:eastAsia="zh-CN"/>
        </w:rPr>
        <w:t>s</w:t>
      </w:r>
      <w:r w:rsidR="00C63E60" w:rsidRPr="00C63E60">
        <w:rPr>
          <w:rFonts w:ascii="Times New Roman" w:hAnsi="Times New Roman" w:cs="Times New Roman"/>
          <w:lang w:eastAsia="zh-CN"/>
        </w:rPr>
        <w:t xml:space="preserve"> of those impairments </w:t>
      </w:r>
      <w:r w:rsidR="00B54402">
        <w:rPr>
          <w:rFonts w:ascii="Times New Roman" w:hAnsi="Times New Roman" w:cs="Times New Roman"/>
          <w:lang w:eastAsia="zh-CN"/>
        </w:rPr>
        <w:t xml:space="preserve">on the performance </w:t>
      </w:r>
      <w:r w:rsidR="00C63E60" w:rsidRPr="00C63E60">
        <w:rPr>
          <w:rFonts w:ascii="Times New Roman" w:hAnsi="Times New Roman" w:cs="Times New Roman"/>
          <w:lang w:eastAsia="zh-CN"/>
        </w:rPr>
        <w:t xml:space="preserve">were not fully studied. </w:t>
      </w:r>
    </w:p>
    <w:p w14:paraId="0277A8DC" w14:textId="77777777" w:rsidR="00AB44F2" w:rsidRDefault="00C63E60" w:rsidP="00CE7050">
      <w:pPr>
        <w:spacing w:before="120"/>
        <w:jc w:val="both"/>
        <w:rPr>
          <w:rFonts w:ascii="Times New Roman" w:hAnsi="Times New Roman" w:cs="Times New Roman"/>
          <w:lang w:eastAsia="zh-CN"/>
        </w:rPr>
      </w:pPr>
      <w:r>
        <w:rPr>
          <w:rFonts w:ascii="Times New Roman" w:hAnsi="Times New Roman" w:cs="Times New Roman"/>
          <w:lang w:eastAsia="zh-CN"/>
        </w:rPr>
        <w:lastRenderedPageBreak/>
        <w:t>To be more specific, from the perspective of UE</w:t>
      </w:r>
      <w:r w:rsidR="00431766">
        <w:rPr>
          <w:rFonts w:ascii="Times New Roman" w:hAnsi="Times New Roman" w:cs="Times New Roman"/>
          <w:lang w:eastAsia="zh-CN"/>
        </w:rPr>
        <w:t xml:space="preserve"> implementation</w:t>
      </w:r>
      <w:r>
        <w:rPr>
          <w:rFonts w:ascii="Times New Roman" w:hAnsi="Times New Roman" w:cs="Times New Roman"/>
          <w:lang w:eastAsia="zh-CN"/>
        </w:rPr>
        <w:t xml:space="preserve">, </w:t>
      </w:r>
      <w:r w:rsidR="00AB44F2">
        <w:rPr>
          <w:rFonts w:ascii="Times New Roman" w:hAnsi="Times New Roman" w:cs="Times New Roman"/>
          <w:lang w:eastAsia="zh-CN"/>
        </w:rPr>
        <w:t>there are two</w:t>
      </w:r>
      <w:r w:rsidR="002827CB">
        <w:rPr>
          <w:rFonts w:ascii="Times New Roman" w:hAnsi="Times New Roman" w:cs="Times New Roman"/>
          <w:lang w:eastAsia="zh-CN"/>
        </w:rPr>
        <w:t xml:space="preserve"> types of</w:t>
      </w:r>
      <w:r w:rsidR="00AB44F2">
        <w:rPr>
          <w:rFonts w:ascii="Times New Roman" w:hAnsi="Times New Roman" w:cs="Times New Roman"/>
          <w:lang w:eastAsia="zh-CN"/>
        </w:rPr>
        <w:t xml:space="preserve"> </w:t>
      </w:r>
      <w:r w:rsidR="00C34120">
        <w:rPr>
          <w:rFonts w:ascii="Times New Roman" w:hAnsi="Times New Roman" w:cs="Times New Roman"/>
          <w:lang w:eastAsia="zh-CN"/>
        </w:rPr>
        <w:t>problems</w:t>
      </w:r>
      <w:r w:rsidR="00AB44F2">
        <w:rPr>
          <w:rFonts w:ascii="Times New Roman" w:hAnsi="Times New Roman" w:cs="Times New Roman"/>
          <w:lang w:eastAsia="zh-CN"/>
        </w:rPr>
        <w:t xml:space="preserve"> related to aggregation of multiple PFLs:</w:t>
      </w:r>
    </w:p>
    <w:p w14:paraId="4395A264" w14:textId="77777777" w:rsidR="00AB44F2" w:rsidRDefault="00AB44F2" w:rsidP="00AB44F2">
      <w:pPr>
        <w:pStyle w:val="a3"/>
        <w:numPr>
          <w:ilvl w:val="0"/>
          <w:numId w:val="32"/>
        </w:numPr>
        <w:spacing w:before="120"/>
        <w:jc w:val="both"/>
        <w:rPr>
          <w:rFonts w:ascii="Times New Roman" w:hAnsi="Times New Roman" w:cs="Times New Roman"/>
          <w:lang w:eastAsia="zh-CN"/>
        </w:rPr>
      </w:pPr>
      <w:r>
        <w:rPr>
          <w:rFonts w:ascii="Times New Roman" w:hAnsi="Times New Roman" w:cs="Times New Roman"/>
          <w:lang w:eastAsia="zh-CN"/>
        </w:rPr>
        <w:t>Due to</w:t>
      </w:r>
      <w:r w:rsidRPr="00AB44F2">
        <w:rPr>
          <w:rFonts w:ascii="Times New Roman" w:hAnsi="Times New Roman" w:cs="Times New Roman"/>
          <w:lang w:eastAsia="zh-CN"/>
        </w:rPr>
        <w:t xml:space="preserve"> the limited IF spectrum coverage with baseband circuits, </w:t>
      </w:r>
      <w:r w:rsidR="008E0281">
        <w:rPr>
          <w:rFonts w:ascii="Times New Roman" w:hAnsi="Times New Roman" w:cs="Times New Roman"/>
          <w:lang w:eastAsia="zh-CN"/>
        </w:rPr>
        <w:t>e.g.,</w:t>
      </w:r>
      <w:r w:rsidRPr="00AB44F2">
        <w:rPr>
          <w:rFonts w:ascii="Times New Roman" w:hAnsi="Times New Roman" w:cs="Times New Roman"/>
          <w:lang w:eastAsia="zh-CN"/>
        </w:rPr>
        <w:t xml:space="preserve"> amplifier, filter etc</w:t>
      </w:r>
      <w:r w:rsidR="00460A63">
        <w:rPr>
          <w:rFonts w:ascii="Times New Roman" w:hAnsi="Times New Roman" w:cs="Times New Roman"/>
          <w:lang w:eastAsia="zh-CN"/>
        </w:rPr>
        <w:t>.</w:t>
      </w:r>
      <w:r w:rsidRPr="00AB44F2">
        <w:rPr>
          <w:rFonts w:ascii="Times New Roman" w:hAnsi="Times New Roman" w:cs="Times New Roman"/>
          <w:lang w:eastAsia="zh-CN"/>
        </w:rPr>
        <w:t xml:space="preserve">, </w:t>
      </w:r>
      <w:r>
        <w:rPr>
          <w:rFonts w:ascii="Times New Roman" w:hAnsi="Times New Roman" w:cs="Times New Roman"/>
          <w:lang w:eastAsia="zh-CN"/>
        </w:rPr>
        <w:t>the typical implementation of commercial UE</w:t>
      </w:r>
      <w:r w:rsidR="008E0281">
        <w:rPr>
          <w:rFonts w:ascii="Times New Roman" w:hAnsi="Times New Roman" w:cs="Times New Roman"/>
          <w:lang w:eastAsia="zh-CN"/>
        </w:rPr>
        <w:t>s</w:t>
      </w:r>
      <w:r>
        <w:rPr>
          <w:rFonts w:ascii="Times New Roman" w:hAnsi="Times New Roman" w:cs="Times New Roman"/>
          <w:lang w:eastAsia="zh-CN"/>
        </w:rPr>
        <w:t xml:space="preserve"> </w:t>
      </w:r>
      <w:r w:rsidRPr="00AB44F2">
        <w:rPr>
          <w:rFonts w:ascii="Times New Roman" w:hAnsi="Times New Roman" w:cs="Times New Roman"/>
          <w:lang w:eastAsia="zh-CN"/>
        </w:rPr>
        <w:t>need</w:t>
      </w:r>
      <w:r>
        <w:rPr>
          <w:rFonts w:ascii="Times New Roman" w:hAnsi="Times New Roman" w:cs="Times New Roman"/>
          <w:lang w:eastAsia="zh-CN"/>
        </w:rPr>
        <w:t>s</w:t>
      </w:r>
      <w:r w:rsidRPr="00AB44F2">
        <w:rPr>
          <w:rFonts w:ascii="Times New Roman" w:hAnsi="Times New Roman" w:cs="Times New Roman"/>
          <w:lang w:eastAsia="zh-CN"/>
        </w:rPr>
        <w:t xml:space="preserve"> multiple different receive signal paths to support CA</w:t>
      </w:r>
      <w:r>
        <w:rPr>
          <w:rFonts w:ascii="Times New Roman" w:hAnsi="Times New Roman" w:cs="Times New Roman"/>
          <w:lang w:eastAsia="zh-CN"/>
        </w:rPr>
        <w:t xml:space="preserve"> </w:t>
      </w:r>
      <w:r w:rsidR="008E0281">
        <w:rPr>
          <w:rFonts w:ascii="Times New Roman" w:hAnsi="Times New Roman" w:cs="Times New Roman"/>
          <w:lang w:eastAsia="zh-CN"/>
        </w:rPr>
        <w:t>when</w:t>
      </w:r>
      <w:r>
        <w:rPr>
          <w:rFonts w:ascii="Times New Roman" w:hAnsi="Times New Roman" w:cs="Times New Roman"/>
          <w:lang w:eastAsia="zh-CN"/>
        </w:rPr>
        <w:t xml:space="preserve"> each CC has large bandwidth. Thus, it is very difficult, if not infeasible, to ensure the phase continuity and timing alignment among different CCs</w:t>
      </w:r>
    </w:p>
    <w:p w14:paraId="5E839F16" w14:textId="77777777" w:rsidR="008A2CEB" w:rsidRDefault="00AB44F2" w:rsidP="00BE3760">
      <w:pPr>
        <w:pStyle w:val="a3"/>
        <w:numPr>
          <w:ilvl w:val="0"/>
          <w:numId w:val="32"/>
        </w:numPr>
        <w:spacing w:before="120"/>
        <w:jc w:val="both"/>
        <w:rPr>
          <w:rFonts w:ascii="Times New Roman" w:hAnsi="Times New Roman" w:cs="Times New Roman"/>
          <w:lang w:eastAsia="zh-CN"/>
        </w:rPr>
      </w:pPr>
      <w:r w:rsidRPr="00AB44F2">
        <w:rPr>
          <w:rFonts w:ascii="Times New Roman" w:hAnsi="Times New Roman" w:cs="Times New Roman"/>
          <w:lang w:eastAsia="zh-CN"/>
        </w:rPr>
        <w:t>To support coherent aggregati</w:t>
      </w:r>
      <w:r w:rsidR="00CB721F">
        <w:rPr>
          <w:rFonts w:ascii="Times New Roman" w:hAnsi="Times New Roman" w:cs="Times New Roman"/>
          <w:lang w:eastAsia="zh-CN"/>
        </w:rPr>
        <w:t>on of</w:t>
      </w:r>
      <w:r w:rsidRPr="00AB44F2">
        <w:rPr>
          <w:rFonts w:ascii="Times New Roman" w:hAnsi="Times New Roman" w:cs="Times New Roman"/>
          <w:lang w:eastAsia="zh-CN"/>
        </w:rPr>
        <w:t xml:space="preserve"> DL PRS resource</w:t>
      </w:r>
      <w:r w:rsidR="00CB721F">
        <w:rPr>
          <w:rFonts w:ascii="Times New Roman" w:hAnsi="Times New Roman" w:cs="Times New Roman"/>
          <w:lang w:eastAsia="zh-CN"/>
        </w:rPr>
        <w:t>s</w:t>
      </w:r>
      <w:r w:rsidRPr="00AB44F2">
        <w:rPr>
          <w:rFonts w:ascii="Times New Roman" w:hAnsi="Times New Roman" w:cs="Times New Roman"/>
          <w:lang w:eastAsia="zh-CN"/>
        </w:rPr>
        <w:t xml:space="preserve"> from multiple </w:t>
      </w:r>
      <w:r w:rsidR="00CB721F">
        <w:rPr>
          <w:rFonts w:ascii="Times New Roman" w:hAnsi="Times New Roman" w:cs="Times New Roman"/>
          <w:lang w:eastAsia="zh-CN"/>
        </w:rPr>
        <w:t xml:space="preserve">positioning </w:t>
      </w:r>
      <w:r w:rsidRPr="00AB44F2">
        <w:rPr>
          <w:rFonts w:ascii="Times New Roman" w:hAnsi="Times New Roman" w:cs="Times New Roman"/>
          <w:lang w:eastAsia="zh-CN"/>
        </w:rPr>
        <w:t>frequency layers, it would impose great complexity on UE transceiver design.</w:t>
      </w:r>
      <w:r w:rsidR="00673C73">
        <w:rPr>
          <w:rFonts w:ascii="Times New Roman" w:hAnsi="Times New Roman" w:cs="Times New Roman"/>
          <w:lang w:eastAsia="zh-CN"/>
        </w:rPr>
        <w:t xml:space="preserve"> For example,</w:t>
      </w:r>
      <w:r w:rsidRPr="00AB44F2">
        <w:rPr>
          <w:rFonts w:ascii="Times New Roman" w:hAnsi="Times New Roman" w:cs="Times New Roman"/>
          <w:lang w:eastAsia="zh-CN"/>
        </w:rPr>
        <w:t xml:space="preserve"> </w:t>
      </w:r>
      <w:r w:rsidR="00673C73">
        <w:rPr>
          <w:rFonts w:ascii="Times New Roman" w:hAnsi="Times New Roman" w:cs="Times New Roman"/>
          <w:lang w:eastAsia="zh-CN"/>
        </w:rPr>
        <w:t>it</w:t>
      </w:r>
      <w:r w:rsidRPr="00AB44F2">
        <w:rPr>
          <w:rFonts w:ascii="Times New Roman" w:hAnsi="Times New Roman" w:cs="Times New Roman"/>
          <w:lang w:eastAsia="zh-CN"/>
        </w:rPr>
        <w:t xml:space="preserve"> would require the UE to use signal RF and IF signal path to receive the signals from multiple carriers and the it also requires the UE to implement much higher-speed ADC device. </w:t>
      </w:r>
      <w:r>
        <w:rPr>
          <w:rFonts w:ascii="Times New Roman" w:hAnsi="Times New Roman" w:cs="Times New Roman"/>
          <w:lang w:eastAsia="zh-CN"/>
        </w:rPr>
        <w:t xml:space="preserve"> </w:t>
      </w:r>
    </w:p>
    <w:p w14:paraId="7A7AE7C7" w14:textId="2D93FDBB" w:rsidR="00A14848" w:rsidRDefault="00A14848" w:rsidP="00AB44F2">
      <w:pPr>
        <w:spacing w:before="120"/>
        <w:jc w:val="both"/>
        <w:rPr>
          <w:rFonts w:ascii="Times New Roman" w:hAnsi="Times New Roman" w:cs="Times New Roman"/>
          <w:b/>
          <w:lang w:eastAsia="zh-CN"/>
        </w:rPr>
      </w:pPr>
      <w:bookmarkStart w:id="13" w:name="_Hlk61473834"/>
      <w:r w:rsidRPr="008A2CEB">
        <w:rPr>
          <w:rFonts w:ascii="Times New Roman" w:hAnsi="Times New Roman" w:cs="Times New Roman"/>
          <w:b/>
          <w:lang w:eastAsia="zh-CN"/>
        </w:rPr>
        <w:t xml:space="preserve">Observation </w:t>
      </w:r>
      <w:r w:rsidR="00C8388F">
        <w:rPr>
          <w:rFonts w:ascii="Times New Roman" w:hAnsi="Times New Roman" w:cs="Times New Roman"/>
          <w:b/>
          <w:lang w:eastAsia="zh-CN"/>
        </w:rPr>
        <w:t>6</w:t>
      </w:r>
      <w:r w:rsidRPr="008A2CEB">
        <w:rPr>
          <w:rFonts w:ascii="Times New Roman" w:hAnsi="Times New Roman" w:cs="Times New Roman"/>
          <w:b/>
          <w:lang w:eastAsia="zh-CN"/>
        </w:rPr>
        <w:t xml:space="preserve">: </w:t>
      </w:r>
      <w:r>
        <w:rPr>
          <w:rFonts w:ascii="Times New Roman" w:hAnsi="Times New Roman" w:cs="Times New Roman"/>
          <w:b/>
          <w:lang w:eastAsia="zh-CN"/>
        </w:rPr>
        <w:t xml:space="preserve">The feasibility of multiple-PFL aggregation for UE has </w:t>
      </w:r>
      <w:r w:rsidR="00E31929">
        <w:rPr>
          <w:rFonts w:ascii="Times New Roman" w:hAnsi="Times New Roman" w:cs="Times New Roman"/>
          <w:b/>
          <w:lang w:eastAsia="zh-CN"/>
        </w:rPr>
        <w:t>NOT</w:t>
      </w:r>
      <w:r>
        <w:rPr>
          <w:rFonts w:ascii="Times New Roman" w:hAnsi="Times New Roman" w:cs="Times New Roman"/>
          <w:b/>
          <w:lang w:eastAsia="zh-CN"/>
        </w:rPr>
        <w:t xml:space="preserve"> been justified.</w:t>
      </w:r>
    </w:p>
    <w:p w14:paraId="581AC6DC" w14:textId="2179C661" w:rsidR="00D900CA" w:rsidRDefault="00D900CA" w:rsidP="00AB44F2">
      <w:pPr>
        <w:spacing w:before="120"/>
        <w:jc w:val="both"/>
        <w:rPr>
          <w:rFonts w:ascii="Times New Roman" w:hAnsi="Times New Roman" w:cs="Times New Roman"/>
          <w:lang w:eastAsia="zh-CN"/>
        </w:rPr>
      </w:pPr>
      <w:r w:rsidRPr="008A2CEB">
        <w:rPr>
          <w:rFonts w:ascii="Times New Roman" w:hAnsi="Times New Roman" w:cs="Times New Roman"/>
          <w:b/>
          <w:lang w:eastAsia="zh-CN"/>
        </w:rPr>
        <w:t xml:space="preserve">Observation </w:t>
      </w:r>
      <w:r w:rsidR="00C8388F">
        <w:rPr>
          <w:rFonts w:ascii="Times New Roman" w:hAnsi="Times New Roman" w:cs="Times New Roman"/>
          <w:b/>
          <w:lang w:eastAsia="zh-CN"/>
        </w:rPr>
        <w:t>7</w:t>
      </w:r>
      <w:r w:rsidRPr="008A2CEB">
        <w:rPr>
          <w:rFonts w:ascii="Times New Roman" w:hAnsi="Times New Roman" w:cs="Times New Roman"/>
          <w:b/>
          <w:lang w:eastAsia="zh-CN"/>
        </w:rPr>
        <w:t xml:space="preserve">: </w:t>
      </w:r>
      <w:r>
        <w:rPr>
          <w:rFonts w:ascii="Times New Roman" w:hAnsi="Times New Roman" w:cs="Times New Roman"/>
          <w:b/>
          <w:lang w:eastAsia="zh-CN"/>
        </w:rPr>
        <w:t>The feasibility of multiple-PFL aggregation will lead to huge</w:t>
      </w:r>
      <w:r w:rsidR="00013748">
        <w:rPr>
          <w:rFonts w:ascii="Times New Roman" w:hAnsi="Times New Roman" w:cs="Times New Roman"/>
          <w:b/>
          <w:lang w:eastAsia="zh-CN"/>
        </w:rPr>
        <w:t xml:space="preserve"> complexity</w:t>
      </w:r>
      <w:r>
        <w:rPr>
          <w:rFonts w:ascii="Times New Roman" w:hAnsi="Times New Roman" w:cs="Times New Roman"/>
          <w:b/>
          <w:lang w:eastAsia="zh-CN"/>
        </w:rPr>
        <w:t xml:space="preserve"> increase of UE implementation.</w:t>
      </w:r>
    </w:p>
    <w:bookmarkEnd w:id="13"/>
    <w:p w14:paraId="164BD2A5" w14:textId="77777777" w:rsidR="00D65257" w:rsidRPr="00D65257" w:rsidRDefault="00AB44F2" w:rsidP="00D65257">
      <w:pPr>
        <w:pStyle w:val="000proposal"/>
        <w:rPr>
          <w:rFonts w:eastAsiaTheme="minorEastAsia"/>
          <w:b w:val="0"/>
          <w:bCs w:val="0"/>
          <w:i w:val="0"/>
          <w:iCs w:val="0"/>
          <w:sz w:val="22"/>
          <w:szCs w:val="22"/>
        </w:rPr>
      </w:pPr>
      <w:r w:rsidRPr="00D65257">
        <w:rPr>
          <w:rFonts w:eastAsiaTheme="minorEastAsia"/>
          <w:b w:val="0"/>
          <w:bCs w:val="0"/>
          <w:i w:val="0"/>
          <w:iCs w:val="0"/>
          <w:sz w:val="22"/>
          <w:szCs w:val="22"/>
        </w:rPr>
        <w:t>From the perspective of gNB</w:t>
      </w:r>
      <w:r w:rsidR="00431766">
        <w:rPr>
          <w:rFonts w:eastAsiaTheme="minorEastAsia"/>
          <w:b w:val="0"/>
          <w:bCs w:val="0"/>
          <w:i w:val="0"/>
          <w:iCs w:val="0"/>
          <w:sz w:val="22"/>
          <w:szCs w:val="22"/>
        </w:rPr>
        <w:t xml:space="preserve"> implementation</w:t>
      </w:r>
      <w:r w:rsidRPr="00D65257">
        <w:rPr>
          <w:rFonts w:eastAsiaTheme="minorEastAsia"/>
          <w:b w:val="0"/>
          <w:bCs w:val="0"/>
          <w:i w:val="0"/>
          <w:iCs w:val="0"/>
          <w:sz w:val="22"/>
          <w:szCs w:val="22"/>
        </w:rPr>
        <w:t xml:space="preserve">, the feasibility is </w:t>
      </w:r>
      <w:r w:rsidR="00132BE2" w:rsidRPr="00D65257">
        <w:rPr>
          <w:rFonts w:eastAsiaTheme="minorEastAsia"/>
          <w:b w:val="0"/>
          <w:bCs w:val="0"/>
          <w:i w:val="0"/>
          <w:iCs w:val="0"/>
          <w:sz w:val="22"/>
          <w:szCs w:val="22"/>
        </w:rPr>
        <w:t>still in doubt as well</w:t>
      </w:r>
      <w:r w:rsidRPr="00D65257">
        <w:rPr>
          <w:rFonts w:eastAsiaTheme="minorEastAsia"/>
          <w:b w:val="0"/>
          <w:bCs w:val="0"/>
          <w:i w:val="0"/>
          <w:iCs w:val="0"/>
          <w:sz w:val="22"/>
          <w:szCs w:val="22"/>
        </w:rPr>
        <w:t xml:space="preserve">. </w:t>
      </w:r>
      <w:r w:rsidR="00D65257" w:rsidRPr="00D65257">
        <w:rPr>
          <w:rFonts w:eastAsiaTheme="minorEastAsia"/>
          <w:b w:val="0"/>
          <w:bCs w:val="0"/>
          <w:i w:val="0"/>
          <w:iCs w:val="0"/>
          <w:sz w:val="22"/>
          <w:szCs w:val="22"/>
        </w:rPr>
        <w:t>TS 38.104 gives the requirement for timing alignment error as below</w:t>
      </w:r>
    </w:p>
    <w:tbl>
      <w:tblPr>
        <w:tblStyle w:val="12"/>
        <w:tblW w:w="0" w:type="auto"/>
        <w:tblLook w:val="04A0" w:firstRow="1" w:lastRow="0" w:firstColumn="1" w:lastColumn="0" w:noHBand="0" w:noVBand="1"/>
      </w:tblPr>
      <w:tblGrid>
        <w:gridCol w:w="9062"/>
      </w:tblGrid>
      <w:tr w:rsidR="00D65257" w:rsidRPr="00D65257" w14:paraId="14E60544" w14:textId="77777777" w:rsidTr="00F629FD">
        <w:tc>
          <w:tcPr>
            <w:tcW w:w="9062" w:type="dxa"/>
          </w:tcPr>
          <w:p w14:paraId="75DCCCEB" w14:textId="77777777" w:rsidR="00D65257" w:rsidRPr="00D65257" w:rsidRDefault="00D65257" w:rsidP="00D65257">
            <w:pPr>
              <w:spacing w:before="120" w:after="120" w:line="264" w:lineRule="auto"/>
              <w:jc w:val="both"/>
              <w:rPr>
                <w:rFonts w:ascii="Times New Roman" w:hAnsi="Times New Roman"/>
                <w:szCs w:val="24"/>
              </w:rPr>
            </w:pPr>
            <w:r w:rsidRPr="00D65257">
              <w:rPr>
                <w:rFonts w:ascii="Times New Roman" w:hAnsi="Times New Roman"/>
                <w:szCs w:val="24"/>
              </w:rPr>
              <w:t>TS 38.104</w:t>
            </w:r>
          </w:p>
          <w:p w14:paraId="32AE506D" w14:textId="77777777" w:rsidR="00D65257" w:rsidRPr="00D65257" w:rsidRDefault="00D65257" w:rsidP="00D65257">
            <w:pPr>
              <w:keepNext/>
              <w:keepLines/>
              <w:spacing w:before="120" w:after="180" w:line="240" w:lineRule="auto"/>
              <w:outlineLvl w:val="3"/>
              <w:rPr>
                <w:rFonts w:ascii="Arial" w:eastAsia="等线" w:hAnsi="Arial"/>
                <w:sz w:val="24"/>
                <w:lang w:val="en-GB"/>
              </w:rPr>
            </w:pPr>
            <w:bookmarkStart w:id="14" w:name="_Toc13079643"/>
            <w:bookmarkStart w:id="15" w:name="_Toc29811131"/>
            <w:bookmarkStart w:id="16" w:name="_Toc29811582"/>
            <w:r w:rsidRPr="00D65257">
              <w:rPr>
                <w:rFonts w:ascii="Arial" w:eastAsia="等线" w:hAnsi="Arial"/>
                <w:sz w:val="24"/>
                <w:lang w:val="en-GB"/>
              </w:rPr>
              <w:t>6.5.3.2</w:t>
            </w:r>
            <w:r w:rsidRPr="00D65257">
              <w:rPr>
                <w:rFonts w:ascii="Arial" w:eastAsia="等线" w:hAnsi="Arial"/>
                <w:sz w:val="24"/>
                <w:lang w:val="en-GB"/>
              </w:rPr>
              <w:tab/>
              <w:t>Minimum requirement</w:t>
            </w:r>
            <w:r w:rsidRPr="00D65257">
              <w:rPr>
                <w:rFonts w:ascii="Arial" w:eastAsia="等线" w:hAnsi="Arial"/>
                <w:sz w:val="24"/>
                <w:lang w:val="en-GB" w:eastAsia="ja-JP"/>
              </w:rPr>
              <w:t xml:space="preserve"> for </w:t>
            </w:r>
            <w:r w:rsidRPr="00D65257">
              <w:rPr>
                <w:rFonts w:ascii="Arial" w:eastAsia="等线" w:hAnsi="Arial"/>
                <w:i/>
                <w:sz w:val="24"/>
                <w:lang w:val="en-GB" w:eastAsia="ja-JP"/>
              </w:rPr>
              <w:t>BS type 1-C</w:t>
            </w:r>
            <w:r w:rsidRPr="00D65257">
              <w:rPr>
                <w:rFonts w:ascii="Arial" w:eastAsia="等线" w:hAnsi="Arial"/>
                <w:sz w:val="24"/>
                <w:lang w:val="en-GB" w:eastAsia="ja-JP"/>
              </w:rPr>
              <w:t xml:space="preserve"> </w:t>
            </w:r>
            <w:bookmarkEnd w:id="14"/>
            <w:r w:rsidRPr="00D65257">
              <w:rPr>
                <w:rFonts w:ascii="Arial" w:eastAsia="等线" w:hAnsi="Arial"/>
                <w:sz w:val="24"/>
                <w:lang w:val="en-GB" w:eastAsia="ja-JP"/>
              </w:rPr>
              <w:t>and</w:t>
            </w:r>
            <w:r w:rsidRPr="00D65257">
              <w:rPr>
                <w:rFonts w:ascii="Arial" w:eastAsia="等线" w:hAnsi="Arial" w:hint="eastAsia"/>
                <w:sz w:val="24"/>
              </w:rPr>
              <w:t xml:space="preserve"> </w:t>
            </w:r>
            <w:r w:rsidRPr="00D65257">
              <w:rPr>
                <w:rFonts w:ascii="Arial" w:eastAsia="等线" w:hAnsi="Arial"/>
                <w:i/>
                <w:sz w:val="24"/>
                <w:lang w:val="en-GB" w:eastAsia="ja-JP"/>
              </w:rPr>
              <w:t>BS type</w:t>
            </w:r>
            <w:r w:rsidRPr="00D65257">
              <w:rPr>
                <w:rFonts w:ascii="Arial" w:eastAsia="等线" w:hAnsi="Arial"/>
                <w:sz w:val="24"/>
                <w:lang w:val="en-GB" w:eastAsia="ja-JP"/>
              </w:rPr>
              <w:t xml:space="preserve"> 1-H</w:t>
            </w:r>
            <w:bookmarkEnd w:id="15"/>
            <w:bookmarkEnd w:id="16"/>
          </w:p>
          <w:p w14:paraId="64504594" w14:textId="77777777" w:rsidR="00D65257" w:rsidRPr="00D65257" w:rsidRDefault="00D65257" w:rsidP="00D65257">
            <w:pPr>
              <w:spacing w:after="180" w:line="240" w:lineRule="auto"/>
              <w:rPr>
                <w:rFonts w:ascii="Times New Roman" w:eastAsia="等线" w:hAnsi="Times New Roman"/>
                <w:lang w:val="en-GB"/>
              </w:rPr>
            </w:pPr>
            <w:r w:rsidRPr="00D65257">
              <w:rPr>
                <w:rFonts w:ascii="Times New Roman" w:eastAsia="等线" w:hAnsi="Times New Roman"/>
                <w:lang w:val="en-GB"/>
              </w:rPr>
              <w:t>For MIMO transmission, at each carrier frequency, TAE shall not exceed 65 ns.</w:t>
            </w:r>
          </w:p>
          <w:p w14:paraId="768A32C0" w14:textId="77777777" w:rsidR="00D65257" w:rsidRPr="00D65257" w:rsidRDefault="00D65257" w:rsidP="00D65257">
            <w:pPr>
              <w:spacing w:after="180" w:line="240" w:lineRule="auto"/>
              <w:rPr>
                <w:rFonts w:ascii="Times New Roman" w:eastAsia="等线" w:hAnsi="Times New Roman"/>
                <w:lang w:val="en-GB"/>
              </w:rPr>
            </w:pPr>
            <w:r w:rsidRPr="00D65257">
              <w:rPr>
                <w:rFonts w:ascii="Times New Roman" w:eastAsia="等线" w:hAnsi="Times New Roman"/>
                <w:lang w:val="en-GB"/>
              </w:rPr>
              <w:t xml:space="preserve">For intra-band contiguous </w:t>
            </w:r>
            <w:r w:rsidRPr="00D65257">
              <w:rPr>
                <w:rFonts w:ascii="Times New Roman" w:eastAsia="等线" w:hAnsi="Times New Roman"/>
                <w:i/>
                <w:lang w:val="en-GB"/>
              </w:rPr>
              <w:t>carrier aggregation</w:t>
            </w:r>
            <w:r w:rsidRPr="00D65257">
              <w:rPr>
                <w:rFonts w:ascii="Times New Roman" w:eastAsia="等线" w:hAnsi="Times New Roman"/>
                <w:lang w:val="en-GB"/>
              </w:rPr>
              <w:t>, with or without MIMO, TAE shall not exceed 260ns.</w:t>
            </w:r>
          </w:p>
          <w:p w14:paraId="2EC9F6D9" w14:textId="77777777" w:rsidR="00D65257" w:rsidRPr="00D65257" w:rsidRDefault="00D65257" w:rsidP="00D65257">
            <w:pPr>
              <w:spacing w:after="180" w:line="240" w:lineRule="auto"/>
              <w:rPr>
                <w:rFonts w:ascii="Times New Roman" w:eastAsia="等线" w:hAnsi="Times New Roman"/>
                <w:lang w:val="en-GB"/>
              </w:rPr>
            </w:pPr>
            <w:r w:rsidRPr="00D65257">
              <w:rPr>
                <w:rFonts w:ascii="Times New Roman" w:eastAsia="等线" w:hAnsi="Times New Roman"/>
                <w:lang w:val="en-GB"/>
              </w:rPr>
              <w:t xml:space="preserve">For intra-band non-contiguous </w:t>
            </w:r>
            <w:r w:rsidRPr="00D65257">
              <w:rPr>
                <w:rFonts w:ascii="Times New Roman" w:eastAsia="等线" w:hAnsi="Times New Roman"/>
                <w:i/>
                <w:lang w:val="en-GB"/>
              </w:rPr>
              <w:t>carrier aggregation</w:t>
            </w:r>
            <w:r w:rsidRPr="00D65257">
              <w:rPr>
                <w:rFonts w:ascii="Times New Roman" w:eastAsia="等线" w:hAnsi="Times New Roman"/>
                <w:lang w:val="en-GB"/>
              </w:rPr>
              <w:t>, with or without MIMO, TAE shall not exceed 3</w:t>
            </w:r>
            <w:bookmarkStart w:id="17" w:name="OLE_LINK264"/>
            <w:bookmarkStart w:id="18" w:name="OLE_LINK265"/>
            <w:r w:rsidRPr="00D65257">
              <w:rPr>
                <w:rFonts w:ascii="Times New Roman" w:eastAsia="等线" w:hAnsi="Times New Roman" w:cs="Arial"/>
                <w:lang w:val="en-GB"/>
              </w:rPr>
              <w:t>µs</w:t>
            </w:r>
            <w:bookmarkEnd w:id="17"/>
            <w:bookmarkEnd w:id="18"/>
            <w:r w:rsidRPr="00D65257">
              <w:rPr>
                <w:rFonts w:ascii="Times New Roman" w:eastAsia="等线" w:hAnsi="Times New Roman"/>
                <w:lang w:val="en-GB"/>
              </w:rPr>
              <w:t>.</w:t>
            </w:r>
          </w:p>
          <w:p w14:paraId="150FA97E" w14:textId="77777777" w:rsidR="00D65257" w:rsidRPr="00D65257" w:rsidRDefault="00D65257" w:rsidP="00D65257">
            <w:pPr>
              <w:spacing w:after="180" w:line="240" w:lineRule="auto"/>
              <w:rPr>
                <w:rFonts w:ascii="Times New Roman" w:eastAsia="等线" w:hAnsi="Times New Roman"/>
                <w:b/>
                <w:bCs/>
                <w:i/>
                <w:iCs/>
                <w:lang w:val="en-GB"/>
              </w:rPr>
            </w:pPr>
            <w:r w:rsidRPr="00D65257">
              <w:rPr>
                <w:rFonts w:ascii="Times New Roman" w:eastAsia="等线" w:hAnsi="Times New Roman"/>
                <w:lang w:val="en-GB"/>
              </w:rPr>
              <w:t xml:space="preserve">For inter-band </w:t>
            </w:r>
            <w:r w:rsidRPr="00D65257">
              <w:rPr>
                <w:rFonts w:ascii="Times New Roman" w:eastAsia="等线" w:hAnsi="Times New Roman"/>
                <w:i/>
                <w:lang w:val="en-GB"/>
              </w:rPr>
              <w:t>carrier aggregation</w:t>
            </w:r>
            <w:r w:rsidRPr="00D65257">
              <w:rPr>
                <w:rFonts w:ascii="Times New Roman" w:eastAsia="等线" w:hAnsi="Times New Roman"/>
                <w:lang w:val="en-GB"/>
              </w:rPr>
              <w:t>, with or without MIMO, TAE shall not exceed 3</w:t>
            </w:r>
            <w:r w:rsidRPr="00D65257">
              <w:rPr>
                <w:rFonts w:ascii="Times New Roman" w:eastAsia="等线" w:hAnsi="Times New Roman" w:cs="Arial"/>
                <w:lang w:val="en-GB"/>
              </w:rPr>
              <w:t>µs</w:t>
            </w:r>
            <w:r w:rsidRPr="00D65257">
              <w:rPr>
                <w:rFonts w:ascii="Times New Roman" w:eastAsia="等线" w:hAnsi="Times New Roman"/>
                <w:lang w:val="en-GB"/>
              </w:rPr>
              <w:t>.</w:t>
            </w:r>
          </w:p>
        </w:tc>
      </w:tr>
    </w:tbl>
    <w:p w14:paraId="5764C7E9" w14:textId="77777777" w:rsidR="00AB44F2" w:rsidRPr="00D65257" w:rsidRDefault="00D65257" w:rsidP="00AB44F2">
      <w:pPr>
        <w:spacing w:before="120"/>
        <w:jc w:val="both"/>
        <w:rPr>
          <w:rFonts w:ascii="Times New Roman" w:hAnsi="Times New Roman" w:cs="Times New Roman"/>
          <w:sz w:val="24"/>
          <w:lang w:eastAsia="zh-CN"/>
        </w:rPr>
      </w:pPr>
      <w:r w:rsidRPr="00D65257">
        <w:rPr>
          <w:rFonts w:ascii="Times New Roman" w:eastAsia="Times New Roman" w:hAnsi="Times New Roman" w:cs="Times New Roman"/>
          <w:szCs w:val="24"/>
        </w:rPr>
        <w:t>According to the current RAN4 transmission requirement of timing alignment error</w:t>
      </w:r>
      <w:r w:rsidR="00EF2BEF">
        <w:rPr>
          <w:rFonts w:ascii="Times New Roman" w:eastAsia="Times New Roman" w:hAnsi="Times New Roman" w:cs="Times New Roman"/>
          <w:szCs w:val="24"/>
        </w:rPr>
        <w:t xml:space="preserve"> (TAE)</w:t>
      </w:r>
      <w:r w:rsidRPr="00D65257">
        <w:rPr>
          <w:rFonts w:ascii="Times New Roman" w:eastAsia="Times New Roman" w:hAnsi="Times New Roman" w:cs="Times New Roman"/>
          <w:szCs w:val="24"/>
        </w:rPr>
        <w:t xml:space="preserve"> for different component carriers, aggregation of multiple positioning layers cannot offer better positioning accuracy.</w:t>
      </w:r>
      <w:r w:rsidR="00866F91">
        <w:rPr>
          <w:rFonts w:ascii="Times New Roman" w:eastAsia="Times New Roman" w:hAnsi="Times New Roman" w:cs="Times New Roman"/>
          <w:szCs w:val="24"/>
        </w:rPr>
        <w:t xml:space="preserve"> Although RAN4 spec only specified the worst performance of gNB, there is no evident on the feasible performance of timing alignment error for practical gNB</w:t>
      </w:r>
      <w:r w:rsidR="00044024">
        <w:rPr>
          <w:rFonts w:ascii="Times New Roman" w:eastAsia="Times New Roman" w:hAnsi="Times New Roman" w:cs="Times New Roman"/>
          <w:szCs w:val="24"/>
        </w:rPr>
        <w:t>.</w:t>
      </w:r>
    </w:p>
    <w:p w14:paraId="5056170D" w14:textId="2C2DF68A" w:rsidR="00044024" w:rsidRDefault="00044024" w:rsidP="00044024">
      <w:pPr>
        <w:spacing w:before="120"/>
        <w:jc w:val="both"/>
        <w:rPr>
          <w:rFonts w:ascii="Times New Roman" w:hAnsi="Times New Roman" w:cs="Times New Roman"/>
          <w:b/>
          <w:lang w:eastAsia="zh-CN"/>
        </w:rPr>
      </w:pPr>
      <w:bookmarkStart w:id="19" w:name="_Hlk61473838"/>
      <w:r w:rsidRPr="008A2CEB">
        <w:rPr>
          <w:rFonts w:ascii="Times New Roman" w:hAnsi="Times New Roman" w:cs="Times New Roman"/>
          <w:b/>
          <w:lang w:eastAsia="zh-CN"/>
        </w:rPr>
        <w:t xml:space="preserve">Observation </w:t>
      </w:r>
      <w:r w:rsidR="00C8388F">
        <w:rPr>
          <w:rFonts w:ascii="Times New Roman" w:hAnsi="Times New Roman" w:cs="Times New Roman"/>
          <w:b/>
          <w:lang w:eastAsia="zh-CN"/>
        </w:rPr>
        <w:t>8</w:t>
      </w:r>
      <w:r w:rsidRPr="008A2CEB">
        <w:rPr>
          <w:rFonts w:ascii="Times New Roman" w:hAnsi="Times New Roman" w:cs="Times New Roman"/>
          <w:b/>
          <w:lang w:eastAsia="zh-CN"/>
        </w:rPr>
        <w:t xml:space="preserve">: </w:t>
      </w:r>
      <w:r>
        <w:rPr>
          <w:rFonts w:ascii="Times New Roman" w:hAnsi="Times New Roman" w:cs="Times New Roman"/>
          <w:b/>
          <w:lang w:eastAsia="zh-CN"/>
        </w:rPr>
        <w:t xml:space="preserve">The feasibility of multiple-PFL aggregation for gNB has </w:t>
      </w:r>
      <w:r w:rsidR="00E31929">
        <w:rPr>
          <w:rFonts w:ascii="Times New Roman" w:hAnsi="Times New Roman" w:cs="Times New Roman"/>
          <w:b/>
          <w:lang w:eastAsia="zh-CN"/>
        </w:rPr>
        <w:t>NOT</w:t>
      </w:r>
      <w:r>
        <w:rPr>
          <w:rFonts w:ascii="Times New Roman" w:hAnsi="Times New Roman" w:cs="Times New Roman"/>
          <w:b/>
          <w:lang w:eastAsia="zh-CN"/>
        </w:rPr>
        <w:t xml:space="preserve"> been justified so far.</w:t>
      </w:r>
    </w:p>
    <w:bookmarkEnd w:id="19"/>
    <w:p w14:paraId="11BF2CA9" w14:textId="77777777" w:rsidR="00723AAF" w:rsidRDefault="00723AAF" w:rsidP="0083596F">
      <w:pPr>
        <w:jc w:val="both"/>
        <w:rPr>
          <w:rFonts w:ascii="Times New Roman" w:hAnsi="Times New Roman" w:cs="Times New Roman"/>
        </w:rPr>
      </w:pPr>
      <w:r>
        <w:rPr>
          <w:rFonts w:ascii="Times New Roman" w:hAnsi="Times New Roman" w:cs="Times New Roman"/>
        </w:rPr>
        <w:t>Considering the uncertainty about its feasibility for UE</w:t>
      </w:r>
      <w:r w:rsidR="008D3881">
        <w:rPr>
          <w:rFonts w:ascii="Times New Roman" w:hAnsi="Times New Roman" w:cs="Times New Roman"/>
        </w:rPr>
        <w:t>/</w:t>
      </w:r>
      <w:r>
        <w:rPr>
          <w:rFonts w:ascii="Times New Roman" w:hAnsi="Times New Roman" w:cs="Times New Roman"/>
        </w:rPr>
        <w:t>gNB and the tight timeline of Rel-17, we suggest not to include this feature in WI and save time units for more important features.</w:t>
      </w:r>
    </w:p>
    <w:p w14:paraId="6E210830" w14:textId="7B946F5C" w:rsidR="00723AAF" w:rsidRDefault="00723AAF" w:rsidP="00723AAF">
      <w:pPr>
        <w:jc w:val="both"/>
        <w:rPr>
          <w:rFonts w:ascii="Times New Roman" w:hAnsi="Times New Roman" w:cs="Times New Roman"/>
          <w:b/>
          <w:lang w:eastAsia="zh-CN"/>
        </w:rPr>
      </w:pPr>
      <w:bookmarkStart w:id="20" w:name="_Hlk61473844"/>
      <w:r>
        <w:rPr>
          <w:rFonts w:ascii="Times New Roman" w:hAnsi="Times New Roman" w:cs="Times New Roman"/>
          <w:b/>
          <w:lang w:eastAsia="zh-CN"/>
        </w:rPr>
        <w:t>Proposal</w:t>
      </w:r>
      <w:r w:rsidRPr="008A2CEB">
        <w:rPr>
          <w:rFonts w:ascii="Times New Roman" w:hAnsi="Times New Roman" w:cs="Times New Roman"/>
          <w:b/>
          <w:lang w:eastAsia="zh-CN"/>
        </w:rPr>
        <w:t xml:space="preserve"> </w:t>
      </w:r>
      <w:r w:rsidR="00C8388F">
        <w:rPr>
          <w:rFonts w:ascii="Times New Roman" w:hAnsi="Times New Roman" w:cs="Times New Roman"/>
          <w:b/>
          <w:lang w:eastAsia="zh-CN"/>
        </w:rPr>
        <w:t>7</w:t>
      </w:r>
      <w:r w:rsidRPr="008A2CEB">
        <w:rPr>
          <w:rFonts w:ascii="Times New Roman" w:hAnsi="Times New Roman" w:cs="Times New Roman"/>
          <w:b/>
          <w:lang w:eastAsia="zh-CN"/>
        </w:rPr>
        <w:t xml:space="preserve">: </w:t>
      </w:r>
      <w:r w:rsidRPr="00723AAF">
        <w:rPr>
          <w:rFonts w:ascii="Times New Roman" w:hAnsi="Times New Roman" w:cs="Times New Roman"/>
          <w:b/>
          <w:lang w:eastAsia="zh-CN"/>
        </w:rPr>
        <w:t>Aggregation of DL PRS from multiple PFLs</w:t>
      </w:r>
      <w:r>
        <w:rPr>
          <w:rFonts w:ascii="Times New Roman" w:hAnsi="Times New Roman" w:cs="Times New Roman"/>
          <w:b/>
          <w:lang w:eastAsia="zh-CN"/>
        </w:rPr>
        <w:t xml:space="preserve"> should </w:t>
      </w:r>
      <w:r w:rsidR="001B5D78">
        <w:rPr>
          <w:rFonts w:ascii="Times New Roman" w:hAnsi="Times New Roman" w:cs="Times New Roman"/>
          <w:b/>
          <w:lang w:eastAsia="zh-CN"/>
        </w:rPr>
        <w:t>NOT</w:t>
      </w:r>
      <w:r w:rsidR="008675B8">
        <w:rPr>
          <w:rFonts w:ascii="Times New Roman" w:hAnsi="Times New Roman" w:cs="Times New Roman"/>
          <w:b/>
          <w:lang w:eastAsia="zh-CN"/>
        </w:rPr>
        <w:t xml:space="preserve"> </w:t>
      </w:r>
      <w:r>
        <w:rPr>
          <w:rFonts w:ascii="Times New Roman" w:hAnsi="Times New Roman" w:cs="Times New Roman"/>
          <w:b/>
          <w:lang w:eastAsia="zh-CN"/>
        </w:rPr>
        <w:t>be in Rel-17 WI scope</w:t>
      </w:r>
      <w:r w:rsidRPr="008A2CEB">
        <w:rPr>
          <w:rFonts w:ascii="Times New Roman" w:hAnsi="Times New Roman" w:cs="Times New Roman"/>
          <w:b/>
          <w:lang w:eastAsia="zh-CN"/>
        </w:rPr>
        <w:t xml:space="preserve">.  </w:t>
      </w:r>
    </w:p>
    <w:bookmarkEnd w:id="20"/>
    <w:p w14:paraId="04440D81" w14:textId="77777777" w:rsidR="0083596F" w:rsidRDefault="00723AAF" w:rsidP="0083596F">
      <w:pPr>
        <w:jc w:val="both"/>
        <w:rPr>
          <w:rFonts w:ascii="Times New Roman" w:hAnsi="Times New Roman" w:cs="Times New Roman"/>
        </w:rPr>
      </w:pPr>
      <w:r>
        <w:rPr>
          <w:rFonts w:ascii="Times New Roman" w:hAnsi="Times New Roman" w:cs="Times New Roman"/>
        </w:rPr>
        <w:t xml:space="preserve"> </w:t>
      </w:r>
    </w:p>
    <w:p w14:paraId="41C6CF47" w14:textId="77777777" w:rsidR="00E31929" w:rsidRDefault="00E31929" w:rsidP="00E31929">
      <w:pPr>
        <w:pStyle w:val="3"/>
      </w:pPr>
      <w:r>
        <w:t xml:space="preserve">Aggregation of SRS for positioning resources </w:t>
      </w:r>
    </w:p>
    <w:p w14:paraId="030AA03A" w14:textId="77777777" w:rsidR="00B05A6F" w:rsidRDefault="00B05A6F" w:rsidP="00B05A6F">
      <w:pPr>
        <w:spacing w:before="120"/>
        <w:jc w:val="both"/>
        <w:rPr>
          <w:rFonts w:ascii="Times New Roman" w:hAnsi="Times New Roman" w:cs="Times New Roman"/>
          <w:lang w:eastAsia="zh-CN"/>
        </w:rPr>
      </w:pPr>
      <w:r>
        <w:rPr>
          <w:rFonts w:ascii="Times New Roman" w:hAnsi="Times New Roman" w:cs="Times New Roman"/>
          <w:lang w:eastAsia="zh-CN"/>
        </w:rPr>
        <w:t xml:space="preserve">The pertinent RAN1 agreement for the aggregation of </w:t>
      </w:r>
      <w:r w:rsidRPr="00B05A6F">
        <w:rPr>
          <w:rFonts w:ascii="Times New Roman" w:hAnsi="Times New Roman" w:cs="Times New Roman"/>
          <w:lang w:eastAsia="zh-CN"/>
        </w:rPr>
        <w:t xml:space="preserve">SRS for positioning resources </w:t>
      </w:r>
      <w:r>
        <w:rPr>
          <w:rFonts w:ascii="Times New Roman" w:hAnsi="Times New Roman" w:cs="Times New Roman"/>
          <w:lang w:eastAsia="zh-CN"/>
        </w:rPr>
        <w:t>is as below:</w:t>
      </w:r>
    </w:p>
    <w:tbl>
      <w:tblPr>
        <w:tblStyle w:val="aa"/>
        <w:tblW w:w="0" w:type="auto"/>
        <w:tblLook w:val="04A0" w:firstRow="1" w:lastRow="0" w:firstColumn="1" w:lastColumn="0" w:noHBand="0" w:noVBand="1"/>
      </w:tblPr>
      <w:tblGrid>
        <w:gridCol w:w="9394"/>
      </w:tblGrid>
      <w:tr w:rsidR="00B05A6F" w14:paraId="1A9EB95D" w14:textId="77777777" w:rsidTr="00B05A6F">
        <w:tc>
          <w:tcPr>
            <w:tcW w:w="9394" w:type="dxa"/>
          </w:tcPr>
          <w:p w14:paraId="49B184D8" w14:textId="77777777" w:rsidR="00B05A6F" w:rsidRPr="00B05A6F" w:rsidRDefault="00B05A6F" w:rsidP="00B05A6F">
            <w:pPr>
              <w:jc w:val="both"/>
              <w:rPr>
                <w:rFonts w:ascii="Times New Roman" w:hAnsi="Times New Roman" w:cs="Times New Roman"/>
                <w:lang w:eastAsia="zh-CN"/>
              </w:rPr>
            </w:pPr>
            <w:r w:rsidRPr="00B05A6F">
              <w:rPr>
                <w:rFonts w:ascii="Times New Roman" w:hAnsi="Times New Roman" w:cs="Times New Roman"/>
                <w:lang w:eastAsia="zh-CN"/>
              </w:rPr>
              <w:t xml:space="preserve">Simultaneous transmission by the UE and aggregated reception by the gNB of the SRS for positioning in multiple contiguous intra-band carriers </w:t>
            </w:r>
            <w:r w:rsidRPr="009D43B0">
              <w:rPr>
                <w:rFonts w:ascii="Times New Roman" w:hAnsi="Times New Roman" w:cs="Times New Roman"/>
                <w:highlight w:val="yellow"/>
                <w:lang w:eastAsia="zh-CN"/>
              </w:rPr>
              <w:t>can be studied further</w:t>
            </w:r>
            <w:r w:rsidRPr="00B05A6F">
              <w:rPr>
                <w:rFonts w:ascii="Times New Roman" w:hAnsi="Times New Roman" w:cs="Times New Roman"/>
                <w:lang w:eastAsia="zh-CN"/>
              </w:rPr>
              <w:t xml:space="preserve"> and if needed, specified during normative work.</w:t>
            </w:r>
          </w:p>
          <w:p w14:paraId="3A424004" w14:textId="77777777" w:rsidR="00B05A6F" w:rsidRDefault="00B05A6F" w:rsidP="00B05A6F">
            <w:pPr>
              <w:jc w:val="both"/>
              <w:rPr>
                <w:rFonts w:ascii="Times New Roman" w:hAnsi="Times New Roman" w:cs="Times New Roman"/>
                <w:lang w:eastAsia="zh-CN"/>
              </w:rPr>
            </w:pPr>
            <w:r>
              <w:rPr>
                <w:rFonts w:ascii="Times New Roman" w:hAnsi="Times New Roman" w:cs="Times New Roman"/>
                <w:lang w:eastAsia="zh-CN"/>
              </w:rPr>
              <w:lastRenderedPageBreak/>
              <w:t xml:space="preserve">        </w:t>
            </w:r>
            <w:r w:rsidRPr="00B05A6F">
              <w:rPr>
                <w:rFonts w:ascii="Times New Roman" w:hAnsi="Times New Roman" w:cs="Times New Roman"/>
                <w:lang w:eastAsia="zh-CN"/>
              </w:rPr>
              <w:t>-</w:t>
            </w:r>
            <w:r w:rsidRPr="00B05A6F">
              <w:rPr>
                <w:rFonts w:ascii="Times New Roman" w:hAnsi="Times New Roman" w:cs="Times New Roman"/>
                <w:lang w:eastAsia="zh-CN"/>
              </w:rPr>
              <w:tab/>
              <w:t>From both gNB and UE perspective, the applicability and feasibility of this enhancement for different scenarios, configurations, particular bands and RF architectures, can be further studied.</w:t>
            </w:r>
          </w:p>
        </w:tc>
      </w:tr>
    </w:tbl>
    <w:p w14:paraId="5639EB71" w14:textId="77777777" w:rsidR="00E31929" w:rsidRDefault="00E31929" w:rsidP="00B05A6F">
      <w:pPr>
        <w:spacing w:before="120"/>
        <w:jc w:val="both"/>
        <w:rPr>
          <w:rFonts w:ascii="Times New Roman" w:hAnsi="Times New Roman" w:cs="Times New Roman"/>
        </w:rPr>
      </w:pPr>
      <w:r>
        <w:rPr>
          <w:rFonts w:ascii="Times New Roman" w:hAnsi="Times New Roman" w:cs="Times New Roman"/>
          <w:lang w:val="en-GB" w:eastAsia="zh-CN"/>
        </w:rPr>
        <w:lastRenderedPageBreak/>
        <w:t xml:space="preserve">The </w:t>
      </w:r>
      <w:r w:rsidR="00460A63">
        <w:rPr>
          <w:rFonts w:ascii="Times New Roman" w:hAnsi="Times New Roman" w:cs="Times New Roman"/>
          <w:lang w:val="en-GB" w:eastAsia="zh-CN"/>
        </w:rPr>
        <w:t xml:space="preserve">issues of the </w:t>
      </w:r>
      <w:r>
        <w:rPr>
          <w:rFonts w:ascii="Times New Roman" w:hAnsi="Times New Roman" w:cs="Times New Roman"/>
          <w:lang w:val="en-GB" w:eastAsia="zh-CN"/>
        </w:rPr>
        <w:t xml:space="preserve">feasibility </w:t>
      </w:r>
      <w:r w:rsidR="00460A63">
        <w:rPr>
          <w:rFonts w:ascii="Times New Roman" w:hAnsi="Times New Roman" w:cs="Times New Roman"/>
          <w:lang w:val="en-GB" w:eastAsia="zh-CN"/>
        </w:rPr>
        <w:t>of</w:t>
      </w:r>
      <w:r>
        <w:rPr>
          <w:rFonts w:ascii="Times New Roman" w:hAnsi="Times New Roman" w:cs="Times New Roman"/>
          <w:lang w:val="en-GB" w:eastAsia="zh-CN"/>
        </w:rPr>
        <w:t xml:space="preserve"> </w:t>
      </w:r>
      <w:r>
        <w:rPr>
          <w:rFonts w:ascii="Times New Roman" w:hAnsi="Times New Roman" w:cs="Times New Roman"/>
          <w:lang w:eastAsia="zh-CN"/>
        </w:rPr>
        <w:t>aggregation of multiple Positioning Frequency Layers (PFLs) also apply to aggregation of SRS for positioning resources. Thus, we have similar observations and proposal</w:t>
      </w:r>
      <w:r w:rsidR="00A23C60">
        <w:rPr>
          <w:rFonts w:ascii="Times New Roman" w:hAnsi="Times New Roman" w:cs="Times New Roman"/>
          <w:lang w:eastAsia="zh-CN"/>
        </w:rPr>
        <w:t xml:space="preserve"> as below</w:t>
      </w:r>
      <w:r w:rsidR="005D31BE">
        <w:rPr>
          <w:rFonts w:ascii="Times New Roman" w:hAnsi="Times New Roman" w:cs="Times New Roman"/>
          <w:lang w:eastAsia="zh-CN"/>
        </w:rPr>
        <w:t>:</w:t>
      </w:r>
    </w:p>
    <w:p w14:paraId="070A32E8" w14:textId="124D604E" w:rsidR="00E31929" w:rsidRDefault="00E31929" w:rsidP="00E31929">
      <w:pPr>
        <w:spacing w:before="120"/>
        <w:jc w:val="both"/>
        <w:rPr>
          <w:rFonts w:ascii="Times New Roman" w:hAnsi="Times New Roman" w:cs="Times New Roman"/>
          <w:b/>
          <w:lang w:eastAsia="zh-CN"/>
        </w:rPr>
      </w:pPr>
      <w:bookmarkStart w:id="21" w:name="_Hlk61473849"/>
      <w:r w:rsidRPr="008A2CEB">
        <w:rPr>
          <w:rFonts w:ascii="Times New Roman" w:hAnsi="Times New Roman" w:cs="Times New Roman"/>
          <w:b/>
          <w:lang w:eastAsia="zh-CN"/>
        </w:rPr>
        <w:t xml:space="preserve">Observation </w:t>
      </w:r>
      <w:r w:rsidR="00C8388F">
        <w:rPr>
          <w:rFonts w:ascii="Times New Roman" w:hAnsi="Times New Roman" w:cs="Times New Roman"/>
          <w:b/>
          <w:lang w:eastAsia="zh-CN"/>
        </w:rPr>
        <w:t>9</w:t>
      </w:r>
      <w:r w:rsidRPr="008A2CEB">
        <w:rPr>
          <w:rFonts w:ascii="Times New Roman" w:hAnsi="Times New Roman" w:cs="Times New Roman"/>
          <w:b/>
          <w:lang w:eastAsia="zh-CN"/>
        </w:rPr>
        <w:t xml:space="preserve">: </w:t>
      </w:r>
      <w:r>
        <w:rPr>
          <w:rFonts w:ascii="Times New Roman" w:hAnsi="Times New Roman" w:cs="Times New Roman"/>
          <w:b/>
          <w:lang w:eastAsia="zh-CN"/>
        </w:rPr>
        <w:t xml:space="preserve">The feasibility of </w:t>
      </w:r>
      <w:r w:rsidRPr="00E31929">
        <w:rPr>
          <w:rFonts w:ascii="Times New Roman" w:hAnsi="Times New Roman" w:cs="Times New Roman"/>
          <w:b/>
          <w:lang w:eastAsia="zh-CN"/>
        </w:rPr>
        <w:t>SRS for positioning resources</w:t>
      </w:r>
      <w:r>
        <w:rPr>
          <w:rFonts w:ascii="Times New Roman" w:hAnsi="Times New Roman" w:cs="Times New Roman"/>
          <w:b/>
          <w:lang w:eastAsia="zh-CN"/>
        </w:rPr>
        <w:t xml:space="preserve"> for UE has NOT been justified so far.</w:t>
      </w:r>
    </w:p>
    <w:p w14:paraId="2D4FB47E" w14:textId="3D745053" w:rsidR="00E31929" w:rsidRDefault="00E31929" w:rsidP="00E31929">
      <w:pPr>
        <w:spacing w:before="120"/>
        <w:jc w:val="both"/>
        <w:rPr>
          <w:rFonts w:ascii="Times New Roman" w:hAnsi="Times New Roman" w:cs="Times New Roman"/>
          <w:b/>
          <w:lang w:eastAsia="zh-CN"/>
        </w:rPr>
      </w:pPr>
      <w:r w:rsidRPr="008A2CEB">
        <w:rPr>
          <w:rFonts w:ascii="Times New Roman" w:hAnsi="Times New Roman" w:cs="Times New Roman"/>
          <w:b/>
          <w:lang w:eastAsia="zh-CN"/>
        </w:rPr>
        <w:t xml:space="preserve">Observation </w:t>
      </w:r>
      <w:r w:rsidR="00C8388F">
        <w:rPr>
          <w:rFonts w:ascii="Times New Roman" w:hAnsi="Times New Roman" w:cs="Times New Roman"/>
          <w:b/>
          <w:lang w:eastAsia="zh-CN"/>
        </w:rPr>
        <w:t>10</w:t>
      </w:r>
      <w:r w:rsidRPr="008A2CEB">
        <w:rPr>
          <w:rFonts w:ascii="Times New Roman" w:hAnsi="Times New Roman" w:cs="Times New Roman"/>
          <w:b/>
          <w:lang w:eastAsia="zh-CN"/>
        </w:rPr>
        <w:t xml:space="preserve">: </w:t>
      </w:r>
      <w:r>
        <w:rPr>
          <w:rFonts w:ascii="Times New Roman" w:hAnsi="Times New Roman" w:cs="Times New Roman"/>
          <w:b/>
          <w:lang w:eastAsia="zh-CN"/>
        </w:rPr>
        <w:t xml:space="preserve">The feasibility of </w:t>
      </w:r>
      <w:r w:rsidRPr="00E31929">
        <w:rPr>
          <w:rFonts w:ascii="Times New Roman" w:hAnsi="Times New Roman" w:cs="Times New Roman"/>
          <w:b/>
          <w:lang w:eastAsia="zh-CN"/>
        </w:rPr>
        <w:t>SRS for positioning resources</w:t>
      </w:r>
      <w:r>
        <w:rPr>
          <w:rFonts w:ascii="Times New Roman" w:hAnsi="Times New Roman" w:cs="Times New Roman"/>
          <w:b/>
          <w:lang w:eastAsia="zh-CN"/>
        </w:rPr>
        <w:t xml:space="preserve"> for gNB has NOT been justified so far.</w:t>
      </w:r>
    </w:p>
    <w:p w14:paraId="65CC00D1" w14:textId="323A5EA3" w:rsidR="00044024" w:rsidRDefault="00E31929" w:rsidP="0083596F">
      <w:pPr>
        <w:jc w:val="both"/>
        <w:rPr>
          <w:rFonts w:ascii="Times New Roman" w:hAnsi="Times New Roman" w:cs="Times New Roman"/>
        </w:rPr>
      </w:pPr>
      <w:bookmarkStart w:id="22" w:name="_Hlk61473853"/>
      <w:bookmarkEnd w:id="21"/>
      <w:r>
        <w:rPr>
          <w:rFonts w:ascii="Times New Roman" w:hAnsi="Times New Roman" w:cs="Times New Roman"/>
          <w:b/>
          <w:lang w:eastAsia="zh-CN"/>
        </w:rPr>
        <w:t>Proposal</w:t>
      </w:r>
      <w:r w:rsidRPr="008A2CEB">
        <w:rPr>
          <w:rFonts w:ascii="Times New Roman" w:hAnsi="Times New Roman" w:cs="Times New Roman"/>
          <w:b/>
          <w:lang w:eastAsia="zh-CN"/>
        </w:rPr>
        <w:t xml:space="preserve"> </w:t>
      </w:r>
      <w:r w:rsidR="00C8388F">
        <w:rPr>
          <w:rFonts w:ascii="Times New Roman" w:hAnsi="Times New Roman" w:cs="Times New Roman"/>
          <w:b/>
          <w:lang w:eastAsia="zh-CN"/>
        </w:rPr>
        <w:t>8</w:t>
      </w:r>
      <w:r w:rsidRPr="008A2CEB">
        <w:rPr>
          <w:rFonts w:ascii="Times New Roman" w:hAnsi="Times New Roman" w:cs="Times New Roman"/>
          <w:b/>
          <w:lang w:eastAsia="zh-CN"/>
        </w:rPr>
        <w:t xml:space="preserve">: </w:t>
      </w:r>
      <w:r w:rsidRPr="00723AAF">
        <w:rPr>
          <w:rFonts w:ascii="Times New Roman" w:hAnsi="Times New Roman" w:cs="Times New Roman"/>
          <w:b/>
          <w:lang w:eastAsia="zh-CN"/>
        </w:rPr>
        <w:t xml:space="preserve">Aggregation of </w:t>
      </w:r>
      <w:r w:rsidRPr="00E31929">
        <w:rPr>
          <w:rFonts w:ascii="Times New Roman" w:hAnsi="Times New Roman" w:cs="Times New Roman"/>
          <w:b/>
          <w:lang w:eastAsia="zh-CN"/>
        </w:rPr>
        <w:t>SRS for positioning resources</w:t>
      </w:r>
      <w:r>
        <w:rPr>
          <w:rFonts w:ascii="Times New Roman" w:hAnsi="Times New Roman" w:cs="Times New Roman"/>
          <w:b/>
          <w:lang w:eastAsia="zh-CN"/>
        </w:rPr>
        <w:t xml:space="preserve"> should NOT be in Rel-17 WI scope</w:t>
      </w:r>
      <w:r w:rsidRPr="008A2CEB">
        <w:rPr>
          <w:rFonts w:ascii="Times New Roman" w:hAnsi="Times New Roman" w:cs="Times New Roman"/>
          <w:b/>
          <w:lang w:eastAsia="zh-CN"/>
        </w:rPr>
        <w:t>.</w:t>
      </w:r>
    </w:p>
    <w:bookmarkEnd w:id="22"/>
    <w:p w14:paraId="5E4830DC" w14:textId="77777777" w:rsidR="00E31929" w:rsidRDefault="00E31929" w:rsidP="0083596F">
      <w:pPr>
        <w:jc w:val="both"/>
        <w:rPr>
          <w:rFonts w:ascii="Times New Roman" w:hAnsi="Times New Roman" w:cs="Times New Roman"/>
        </w:rPr>
      </w:pPr>
    </w:p>
    <w:p w14:paraId="12874715" w14:textId="77777777" w:rsidR="00F74158" w:rsidRPr="00F74158" w:rsidRDefault="00F74158" w:rsidP="00F74158">
      <w:pPr>
        <w:pStyle w:val="3"/>
      </w:pPr>
      <w:r w:rsidRPr="00F74158">
        <w:t>Enhancements for multipath/NLOS mitigation</w:t>
      </w:r>
    </w:p>
    <w:p w14:paraId="6ABEBE54" w14:textId="77777777" w:rsidR="009D43B0" w:rsidRDefault="009D43B0" w:rsidP="009D43B0">
      <w:pPr>
        <w:spacing w:before="120"/>
        <w:jc w:val="both"/>
        <w:rPr>
          <w:rFonts w:ascii="Times New Roman" w:hAnsi="Times New Roman" w:cs="Times New Roman"/>
          <w:lang w:eastAsia="zh-CN"/>
        </w:rPr>
      </w:pPr>
      <w:r>
        <w:rPr>
          <w:rFonts w:ascii="Times New Roman" w:hAnsi="Times New Roman" w:cs="Times New Roman"/>
          <w:lang w:eastAsia="zh-CN"/>
        </w:rPr>
        <w:t xml:space="preserve">The pertinent RAN1 agreement for </w:t>
      </w:r>
      <w:r w:rsidRPr="009D43B0">
        <w:rPr>
          <w:rFonts w:ascii="Times New Roman" w:hAnsi="Times New Roman" w:cs="Times New Roman"/>
          <w:lang w:eastAsia="zh-CN"/>
        </w:rPr>
        <w:t xml:space="preserve">Enhancements </w:t>
      </w:r>
      <w:r>
        <w:rPr>
          <w:rFonts w:ascii="Times New Roman" w:hAnsi="Times New Roman" w:cs="Times New Roman"/>
          <w:lang w:eastAsia="zh-CN"/>
        </w:rPr>
        <w:t xml:space="preserve">of </w:t>
      </w:r>
      <w:r w:rsidRPr="009D43B0">
        <w:rPr>
          <w:rFonts w:ascii="Times New Roman" w:hAnsi="Times New Roman" w:cs="Times New Roman"/>
          <w:lang w:eastAsia="zh-CN"/>
        </w:rPr>
        <w:t>multipath/NLOS mitigation</w:t>
      </w:r>
      <w:r>
        <w:rPr>
          <w:rFonts w:ascii="Times New Roman" w:hAnsi="Times New Roman" w:cs="Times New Roman"/>
          <w:lang w:eastAsia="zh-CN"/>
        </w:rPr>
        <w:t xml:space="preserve"> is as below:</w:t>
      </w:r>
    </w:p>
    <w:tbl>
      <w:tblPr>
        <w:tblStyle w:val="aa"/>
        <w:tblW w:w="0" w:type="auto"/>
        <w:tblLook w:val="04A0" w:firstRow="1" w:lastRow="0" w:firstColumn="1" w:lastColumn="0" w:noHBand="0" w:noVBand="1"/>
      </w:tblPr>
      <w:tblGrid>
        <w:gridCol w:w="9394"/>
      </w:tblGrid>
      <w:tr w:rsidR="009D43B0" w14:paraId="64B22F18" w14:textId="77777777" w:rsidTr="009D43B0">
        <w:tc>
          <w:tcPr>
            <w:tcW w:w="9394" w:type="dxa"/>
          </w:tcPr>
          <w:p w14:paraId="32988438" w14:textId="77777777" w:rsidR="00045D0D" w:rsidRPr="00045D0D" w:rsidRDefault="00045D0D" w:rsidP="00045D0D">
            <w:pPr>
              <w:jc w:val="both"/>
              <w:rPr>
                <w:rFonts w:ascii="Times New Roman" w:hAnsi="Times New Roman" w:cs="Times New Roman"/>
              </w:rPr>
            </w:pPr>
            <w:r w:rsidRPr="00045D0D">
              <w:rPr>
                <w:rFonts w:ascii="Times New Roman" w:hAnsi="Times New Roman" w:cs="Times New Roman"/>
              </w:rPr>
              <w:t xml:space="preserve">Enhancements of information reporting from UE and gNB for supporting multipath/NLOS mitigation </w:t>
            </w:r>
            <w:r w:rsidRPr="002C4053">
              <w:rPr>
                <w:rFonts w:ascii="Times New Roman" w:hAnsi="Times New Roman" w:cs="Times New Roman"/>
                <w:highlight w:val="yellow"/>
              </w:rPr>
              <w:t>can be studied further</w:t>
            </w:r>
            <w:r w:rsidRPr="00045D0D">
              <w:rPr>
                <w:rFonts w:ascii="Times New Roman" w:hAnsi="Times New Roman" w:cs="Times New Roman"/>
              </w:rPr>
              <w:t>, and if needed, specified during normative work for improving positioning accuracy.</w:t>
            </w:r>
          </w:p>
          <w:p w14:paraId="20151ACF" w14:textId="77777777" w:rsidR="009D43B0" w:rsidRDefault="00045D0D" w:rsidP="00045D0D">
            <w:pPr>
              <w:jc w:val="both"/>
              <w:rPr>
                <w:rFonts w:ascii="Times New Roman" w:hAnsi="Times New Roman" w:cs="Times New Roman"/>
              </w:rPr>
            </w:pPr>
            <w:r>
              <w:rPr>
                <w:rFonts w:ascii="Times New Roman" w:hAnsi="Times New Roman" w:cs="Times New Roman"/>
              </w:rPr>
              <w:t xml:space="preserve">      </w:t>
            </w:r>
            <w:r w:rsidRPr="00045D0D">
              <w:rPr>
                <w:rFonts w:ascii="Times New Roman" w:hAnsi="Times New Roman" w:cs="Times New Roman"/>
              </w:rPr>
              <w:t>-</w:t>
            </w:r>
            <w:r w:rsidRPr="00045D0D">
              <w:rPr>
                <w:rFonts w:ascii="Times New Roman" w:hAnsi="Times New Roman" w:cs="Times New Roman"/>
              </w:rPr>
              <w:tab/>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p>
        </w:tc>
      </w:tr>
    </w:tbl>
    <w:p w14:paraId="22C598E4" w14:textId="77777777" w:rsidR="00E4799C" w:rsidRDefault="00406400" w:rsidP="002C4053">
      <w:pPr>
        <w:spacing w:before="120"/>
        <w:jc w:val="both"/>
        <w:rPr>
          <w:rFonts w:ascii="Times New Roman" w:hAnsi="Times New Roman" w:cs="Times New Roman"/>
        </w:rPr>
      </w:pPr>
      <w:r w:rsidRPr="00406400">
        <w:rPr>
          <w:rFonts w:ascii="Times New Roman" w:hAnsi="Times New Roman" w:cs="Times New Roman"/>
        </w:rPr>
        <w:t>Enhancements for multipath/NLOS mitigation</w:t>
      </w:r>
      <w:r>
        <w:rPr>
          <w:rFonts w:ascii="Times New Roman" w:hAnsi="Times New Roman" w:cs="Times New Roman"/>
        </w:rPr>
        <w:t xml:space="preserve"> is another controversial </w:t>
      </w:r>
      <w:r w:rsidR="00170FA1">
        <w:rPr>
          <w:rFonts w:ascii="Times New Roman" w:hAnsi="Times New Roman" w:cs="Times New Roman"/>
        </w:rPr>
        <w:t>issue</w:t>
      </w:r>
      <w:r w:rsidR="00F26965">
        <w:rPr>
          <w:rFonts w:ascii="Times New Roman" w:hAnsi="Times New Roman" w:cs="Times New Roman"/>
        </w:rPr>
        <w:t xml:space="preserve">. </w:t>
      </w:r>
      <w:r w:rsidR="00F26965" w:rsidRPr="00F26965">
        <w:rPr>
          <w:rFonts w:ascii="Times New Roman" w:hAnsi="Times New Roman" w:cs="Times New Roman"/>
        </w:rPr>
        <w:t>The system</w:t>
      </w:r>
      <w:r w:rsidR="00687C32">
        <w:rPr>
          <w:rFonts w:ascii="Times New Roman" w:hAnsi="Times New Roman" w:cs="Times New Roman"/>
        </w:rPr>
        <w:t>-level performance gain</w:t>
      </w:r>
      <w:r w:rsidR="00F26965" w:rsidRPr="00F26965">
        <w:rPr>
          <w:rFonts w:ascii="Times New Roman" w:hAnsi="Times New Roman" w:cs="Times New Roman"/>
        </w:rPr>
        <w:t xml:space="preserve"> of </w:t>
      </w:r>
      <w:r w:rsidR="00687C32" w:rsidRPr="00F26965">
        <w:rPr>
          <w:rFonts w:ascii="Times New Roman" w:hAnsi="Times New Roman" w:cs="Times New Roman"/>
        </w:rPr>
        <w:t>spec-based</w:t>
      </w:r>
      <w:r w:rsidR="00F26965" w:rsidRPr="00F26965">
        <w:rPr>
          <w:rFonts w:ascii="Times New Roman" w:hAnsi="Times New Roman" w:cs="Times New Roman"/>
        </w:rPr>
        <w:t xml:space="preserve"> method of multipath/NLOS mitigation is not clear</w:t>
      </w:r>
      <w:r w:rsidR="00F26965">
        <w:rPr>
          <w:rFonts w:ascii="Times New Roman" w:hAnsi="Times New Roman" w:cs="Times New Roman"/>
        </w:rPr>
        <w:t xml:space="preserve"> since</w:t>
      </w:r>
      <w:r w:rsidR="00F26965" w:rsidRPr="00F26965">
        <w:rPr>
          <w:rFonts w:ascii="Times New Roman" w:hAnsi="Times New Roman" w:cs="Times New Roman"/>
        </w:rPr>
        <w:t xml:space="preserve"> </w:t>
      </w:r>
      <w:r w:rsidR="00F26965">
        <w:rPr>
          <w:rFonts w:ascii="Times New Roman" w:hAnsi="Times New Roman" w:cs="Times New Roman"/>
        </w:rPr>
        <w:t>s</w:t>
      </w:r>
      <w:r w:rsidR="00F26965" w:rsidRPr="00F26965">
        <w:rPr>
          <w:rFonts w:ascii="Times New Roman" w:hAnsi="Times New Roman" w:cs="Times New Roman"/>
        </w:rPr>
        <w:t xml:space="preserve">ome sources showed that implementation-based method can </w:t>
      </w:r>
      <w:r w:rsidR="00F26965">
        <w:rPr>
          <w:rFonts w:ascii="Times New Roman" w:hAnsi="Times New Roman" w:cs="Times New Roman"/>
        </w:rPr>
        <w:t xml:space="preserve">achieve </w:t>
      </w:r>
      <w:r w:rsidR="00F26965" w:rsidRPr="00F26965">
        <w:rPr>
          <w:rFonts w:ascii="Times New Roman" w:hAnsi="Times New Roman" w:cs="Times New Roman"/>
        </w:rPr>
        <w:t>better performance tha</w:t>
      </w:r>
      <w:r w:rsidR="00F26965">
        <w:rPr>
          <w:rFonts w:ascii="Times New Roman" w:hAnsi="Times New Roman" w:cs="Times New Roman"/>
        </w:rPr>
        <w:t xml:space="preserve">n </w:t>
      </w:r>
      <w:r w:rsidR="00687C32" w:rsidRPr="00F26965">
        <w:rPr>
          <w:rFonts w:ascii="Times New Roman" w:hAnsi="Times New Roman" w:cs="Times New Roman"/>
        </w:rPr>
        <w:t>spec-based</w:t>
      </w:r>
      <w:r w:rsidR="00F26965" w:rsidRPr="00F26965">
        <w:rPr>
          <w:rFonts w:ascii="Times New Roman" w:hAnsi="Times New Roman" w:cs="Times New Roman"/>
        </w:rPr>
        <w:t xml:space="preserve"> method.</w:t>
      </w:r>
      <w:r>
        <w:rPr>
          <w:rFonts w:ascii="Times New Roman" w:hAnsi="Times New Roman" w:cs="Times New Roman"/>
        </w:rPr>
        <w:t xml:space="preserve"> </w:t>
      </w:r>
    </w:p>
    <w:p w14:paraId="11872F42" w14:textId="77777777" w:rsidR="00E31929" w:rsidRDefault="00C32540" w:rsidP="0083596F">
      <w:pPr>
        <w:jc w:val="both"/>
        <w:rPr>
          <w:rFonts w:ascii="Times New Roman" w:hAnsi="Times New Roman" w:cs="Times New Roman"/>
        </w:rPr>
      </w:pPr>
      <w:r>
        <w:rPr>
          <w:rFonts w:ascii="Times New Roman" w:hAnsi="Times New Roman" w:cs="Times New Roman"/>
        </w:rPr>
        <w:t>On the other hand, f</w:t>
      </w:r>
      <w:r w:rsidR="00687C32">
        <w:rPr>
          <w:rFonts w:ascii="Times New Roman" w:hAnsi="Times New Roman" w:cs="Times New Roman"/>
        </w:rPr>
        <w:t xml:space="preserve">or the sources showing performance gain of spec-based method, </w:t>
      </w:r>
      <w:r w:rsidR="00687C32" w:rsidRPr="00687C32">
        <w:rPr>
          <w:rFonts w:ascii="Times New Roman" w:hAnsi="Times New Roman" w:cs="Times New Roman"/>
        </w:rPr>
        <w:t>the detailed enhancement</w:t>
      </w:r>
      <w:r w:rsidR="00AE25C0">
        <w:rPr>
          <w:rFonts w:ascii="Times New Roman" w:hAnsi="Times New Roman" w:cs="Times New Roman"/>
        </w:rPr>
        <w:t xml:space="preserve"> proposals</w:t>
      </w:r>
      <w:r w:rsidR="00687C32" w:rsidRPr="00687C32">
        <w:rPr>
          <w:rFonts w:ascii="Times New Roman" w:hAnsi="Times New Roman" w:cs="Times New Roman"/>
        </w:rPr>
        <w:t xml:space="preserve"> are </w:t>
      </w:r>
      <w:r w:rsidR="00687C32">
        <w:rPr>
          <w:rFonts w:ascii="Times New Roman" w:hAnsi="Times New Roman" w:cs="Times New Roman"/>
        </w:rPr>
        <w:t xml:space="preserve">very </w:t>
      </w:r>
      <w:r w:rsidR="00687C32" w:rsidRPr="00687C32">
        <w:rPr>
          <w:rFonts w:ascii="Times New Roman" w:hAnsi="Times New Roman" w:cs="Times New Roman"/>
        </w:rPr>
        <w:t>diverged</w:t>
      </w:r>
      <w:r w:rsidR="00687C32">
        <w:rPr>
          <w:rFonts w:ascii="Times New Roman" w:hAnsi="Times New Roman" w:cs="Times New Roman"/>
        </w:rPr>
        <w:t xml:space="preserve"> and the simulation result</w:t>
      </w:r>
      <w:r w:rsidR="00E4799C">
        <w:rPr>
          <w:rFonts w:ascii="Times New Roman" w:hAnsi="Times New Roman" w:cs="Times New Roman"/>
        </w:rPr>
        <w:t>s</w:t>
      </w:r>
      <w:r w:rsidR="00687C32">
        <w:rPr>
          <w:rFonts w:ascii="Times New Roman" w:hAnsi="Times New Roman" w:cs="Times New Roman"/>
        </w:rPr>
        <w:t xml:space="preserve"> </w:t>
      </w:r>
      <w:r w:rsidR="008963D6">
        <w:rPr>
          <w:rFonts w:ascii="Times New Roman" w:hAnsi="Times New Roman" w:cs="Times New Roman"/>
        </w:rPr>
        <w:t>haven’t</w:t>
      </w:r>
      <w:r w:rsidR="00687C32">
        <w:rPr>
          <w:rFonts w:ascii="Times New Roman" w:hAnsi="Times New Roman" w:cs="Times New Roman"/>
        </w:rPr>
        <w:t xml:space="preserve"> be</w:t>
      </w:r>
      <w:r w:rsidR="008963D6">
        <w:rPr>
          <w:rFonts w:ascii="Times New Roman" w:hAnsi="Times New Roman" w:cs="Times New Roman"/>
        </w:rPr>
        <w:t>en</w:t>
      </w:r>
      <w:r w:rsidR="00687C32">
        <w:rPr>
          <w:rFonts w:ascii="Times New Roman" w:hAnsi="Times New Roman" w:cs="Times New Roman"/>
        </w:rPr>
        <w:t xml:space="preserve"> double-checked so far. </w:t>
      </w:r>
      <w:r w:rsidR="00AE25C0">
        <w:rPr>
          <w:rFonts w:ascii="Times New Roman" w:hAnsi="Times New Roman" w:cs="Times New Roman"/>
        </w:rPr>
        <w:t xml:space="preserve">Even if we continue studying it, it is very difficult to converge to some </w:t>
      </w:r>
      <w:r w:rsidR="00070B43">
        <w:rPr>
          <w:rFonts w:ascii="Times New Roman" w:hAnsi="Times New Roman" w:cs="Times New Roman"/>
        </w:rPr>
        <w:t>solid</w:t>
      </w:r>
      <w:r w:rsidR="00AE25C0">
        <w:rPr>
          <w:rFonts w:ascii="Times New Roman" w:hAnsi="Times New Roman" w:cs="Times New Roman"/>
        </w:rPr>
        <w:t xml:space="preserve"> scheme due to the diverged proposals.</w:t>
      </w:r>
    </w:p>
    <w:p w14:paraId="0A2CB4F2" w14:textId="68E0015A" w:rsidR="00AE25C0" w:rsidRDefault="00AE25C0" w:rsidP="00AE25C0">
      <w:pPr>
        <w:spacing w:before="120"/>
        <w:jc w:val="both"/>
        <w:rPr>
          <w:rFonts w:ascii="Times New Roman" w:hAnsi="Times New Roman" w:cs="Times New Roman"/>
          <w:b/>
          <w:lang w:eastAsia="zh-CN"/>
        </w:rPr>
      </w:pPr>
      <w:bookmarkStart w:id="23" w:name="_Hlk61473859"/>
      <w:r w:rsidRPr="008A2CEB">
        <w:rPr>
          <w:rFonts w:ascii="Times New Roman" w:hAnsi="Times New Roman" w:cs="Times New Roman"/>
          <w:b/>
          <w:lang w:eastAsia="zh-CN"/>
        </w:rPr>
        <w:t xml:space="preserve">Observation </w:t>
      </w:r>
      <w:r w:rsidR="00C8388F">
        <w:rPr>
          <w:rFonts w:ascii="Times New Roman" w:hAnsi="Times New Roman" w:cs="Times New Roman"/>
          <w:b/>
          <w:lang w:eastAsia="zh-CN"/>
        </w:rPr>
        <w:t>11</w:t>
      </w:r>
      <w:r w:rsidRPr="008A2CEB">
        <w:rPr>
          <w:rFonts w:ascii="Times New Roman" w:hAnsi="Times New Roman" w:cs="Times New Roman"/>
          <w:b/>
          <w:lang w:eastAsia="zh-CN"/>
        </w:rPr>
        <w:t xml:space="preserve">: </w:t>
      </w:r>
      <w:r>
        <w:rPr>
          <w:rFonts w:ascii="Times New Roman" w:hAnsi="Times New Roman" w:cs="Times New Roman"/>
          <w:b/>
          <w:lang w:eastAsia="zh-CN"/>
        </w:rPr>
        <w:t>The performance gain of spec-based multipath/NLOS mitigation is not been verified during the study item.</w:t>
      </w:r>
    </w:p>
    <w:p w14:paraId="702663B4" w14:textId="74A0BBA0" w:rsidR="00AE25C0" w:rsidRDefault="00AE25C0" w:rsidP="00AE25C0">
      <w:pPr>
        <w:jc w:val="both"/>
        <w:rPr>
          <w:rFonts w:ascii="Times New Roman" w:hAnsi="Times New Roman" w:cs="Times New Roman"/>
          <w:b/>
          <w:lang w:eastAsia="zh-CN"/>
        </w:rPr>
      </w:pPr>
      <w:bookmarkStart w:id="24" w:name="_Hlk61473865"/>
      <w:bookmarkEnd w:id="23"/>
      <w:r>
        <w:rPr>
          <w:rFonts w:ascii="Times New Roman" w:hAnsi="Times New Roman" w:cs="Times New Roman"/>
          <w:b/>
          <w:lang w:eastAsia="zh-CN"/>
        </w:rPr>
        <w:t>Proposal</w:t>
      </w:r>
      <w:r w:rsidRPr="008A2CEB">
        <w:rPr>
          <w:rFonts w:ascii="Times New Roman" w:hAnsi="Times New Roman" w:cs="Times New Roman"/>
          <w:b/>
          <w:lang w:eastAsia="zh-CN"/>
        </w:rPr>
        <w:t xml:space="preserve"> </w:t>
      </w:r>
      <w:r w:rsidR="00C8388F">
        <w:rPr>
          <w:rFonts w:ascii="Times New Roman" w:hAnsi="Times New Roman" w:cs="Times New Roman"/>
          <w:b/>
          <w:lang w:eastAsia="zh-CN"/>
        </w:rPr>
        <w:t>9</w:t>
      </w:r>
      <w:r w:rsidRPr="008A2CEB">
        <w:rPr>
          <w:rFonts w:ascii="Times New Roman" w:hAnsi="Times New Roman" w:cs="Times New Roman"/>
          <w:b/>
          <w:lang w:eastAsia="zh-CN"/>
        </w:rPr>
        <w:t xml:space="preserve">: </w:t>
      </w:r>
      <w:r w:rsidR="00A13C56" w:rsidRPr="00A13C56">
        <w:rPr>
          <w:rFonts w:ascii="Times New Roman" w:hAnsi="Times New Roman" w:cs="Times New Roman"/>
          <w:b/>
          <w:lang w:eastAsia="zh-CN"/>
        </w:rPr>
        <w:t>Enhancements for multipath/NLOS mitigation</w:t>
      </w:r>
      <w:r>
        <w:rPr>
          <w:rFonts w:ascii="Times New Roman" w:hAnsi="Times New Roman" w:cs="Times New Roman"/>
          <w:b/>
          <w:lang w:eastAsia="zh-CN"/>
        </w:rPr>
        <w:t xml:space="preserve"> should NOT be in Rel-17 WI scope</w:t>
      </w:r>
      <w:r w:rsidRPr="008A2CEB">
        <w:rPr>
          <w:rFonts w:ascii="Times New Roman" w:hAnsi="Times New Roman" w:cs="Times New Roman"/>
          <w:b/>
          <w:lang w:eastAsia="zh-CN"/>
        </w:rPr>
        <w:t>.</w:t>
      </w:r>
    </w:p>
    <w:bookmarkEnd w:id="24"/>
    <w:p w14:paraId="298F0C54" w14:textId="77777777" w:rsidR="00F74158" w:rsidRDefault="00F74158" w:rsidP="0083596F">
      <w:pPr>
        <w:jc w:val="both"/>
        <w:rPr>
          <w:rFonts w:ascii="Times New Roman" w:hAnsi="Times New Roman" w:cs="Times New Roman"/>
        </w:rPr>
      </w:pPr>
    </w:p>
    <w:p w14:paraId="59B24D40" w14:textId="77777777" w:rsidR="00524D1B" w:rsidRPr="006C206C" w:rsidRDefault="00524D1B" w:rsidP="0083596F">
      <w:pPr>
        <w:jc w:val="both"/>
        <w:rPr>
          <w:rFonts w:ascii="Times New Roman" w:hAnsi="Times New Roman" w:cs="Times New Roman"/>
        </w:rPr>
      </w:pPr>
    </w:p>
    <w:p w14:paraId="284A6991" w14:textId="77777777" w:rsidR="0083596F" w:rsidRPr="006C206C" w:rsidRDefault="002E17D5" w:rsidP="0083596F">
      <w:pPr>
        <w:pStyle w:val="1"/>
        <w:textAlignment w:val="auto"/>
        <w:rPr>
          <w:rFonts w:ascii="Times New Roman" w:hAnsi="Times New Roman" w:cs="Times New Roman"/>
          <w:lang w:val="en-US"/>
        </w:rPr>
      </w:pPr>
      <w:r>
        <w:rPr>
          <w:rFonts w:ascii="Times New Roman" w:hAnsi="Times New Roman" w:cs="Times New Roman"/>
          <w:lang w:val="en-US"/>
        </w:rPr>
        <w:t>Conclusions</w:t>
      </w:r>
    </w:p>
    <w:p w14:paraId="49C0A6EF" w14:textId="79CBFB8A" w:rsidR="0083596F" w:rsidRDefault="002E17D5" w:rsidP="0083596F">
      <w:pPr>
        <w:jc w:val="both"/>
        <w:rPr>
          <w:rFonts w:ascii="Times New Roman" w:hAnsi="Times New Roman" w:cs="Times New Roman"/>
          <w:lang w:eastAsia="zh-CN"/>
        </w:rPr>
      </w:pPr>
      <w:r w:rsidRPr="006C206C">
        <w:rPr>
          <w:rFonts w:ascii="Times New Roman" w:hAnsi="Times New Roman" w:cs="Times New Roman"/>
          <w:lang w:eastAsia="zh-CN"/>
        </w:rPr>
        <w:t xml:space="preserve">In this </w:t>
      </w:r>
      <w:r>
        <w:rPr>
          <w:rFonts w:ascii="Times New Roman" w:hAnsi="Times New Roman" w:cs="Times New Roman"/>
          <w:lang w:eastAsia="zh-CN"/>
        </w:rPr>
        <w:t>contribution</w:t>
      </w:r>
      <w:r w:rsidRPr="006C206C">
        <w:rPr>
          <w:rFonts w:ascii="Times New Roman" w:hAnsi="Times New Roman" w:cs="Times New Roman"/>
          <w:lang w:eastAsia="zh-CN"/>
        </w:rPr>
        <w:t xml:space="preserve">, we discuss </w:t>
      </w:r>
      <w:r w:rsidR="00DE7E53">
        <w:rPr>
          <w:rFonts w:ascii="Times New Roman" w:hAnsi="Times New Roman" w:cs="Times New Roman"/>
          <w:lang w:eastAsia="zh-CN"/>
        </w:rPr>
        <w:t>some</w:t>
      </w:r>
      <w:r w:rsidRPr="006C206C">
        <w:rPr>
          <w:rFonts w:ascii="Times New Roman" w:hAnsi="Times New Roman" w:cs="Times New Roman"/>
          <w:lang w:eastAsia="zh-CN"/>
        </w:rPr>
        <w:t xml:space="preserve"> identified enhancement</w:t>
      </w:r>
      <w:r>
        <w:rPr>
          <w:rFonts w:ascii="Times New Roman" w:hAnsi="Times New Roman" w:cs="Times New Roman"/>
          <w:lang w:eastAsia="zh-CN"/>
        </w:rPr>
        <w:t>s</w:t>
      </w:r>
      <w:r w:rsidRPr="006C206C">
        <w:rPr>
          <w:rFonts w:ascii="Times New Roman" w:hAnsi="Times New Roman" w:cs="Times New Roman"/>
          <w:lang w:eastAsia="zh-CN"/>
        </w:rPr>
        <w:t xml:space="preserve"> </w:t>
      </w:r>
      <w:r w:rsidR="00DE7E53">
        <w:rPr>
          <w:rFonts w:ascii="Times New Roman" w:hAnsi="Times New Roman" w:cs="Times New Roman"/>
          <w:lang w:eastAsia="zh-CN"/>
        </w:rPr>
        <w:t xml:space="preserve">for positioning </w:t>
      </w:r>
      <w:r w:rsidRPr="006C206C">
        <w:rPr>
          <w:rFonts w:ascii="Times New Roman" w:hAnsi="Times New Roman" w:cs="Times New Roman"/>
          <w:lang w:eastAsia="zh-CN"/>
        </w:rPr>
        <w:t>based on the outcome of the SI</w:t>
      </w:r>
      <w:r w:rsidR="00DE7E53">
        <w:rPr>
          <w:rFonts w:ascii="Times New Roman" w:hAnsi="Times New Roman" w:cs="Times New Roman"/>
          <w:lang w:eastAsia="zh-CN"/>
        </w:rPr>
        <w:t xml:space="preserve">. Based on the discussion, we have the following </w:t>
      </w:r>
      <w:r>
        <w:rPr>
          <w:rFonts w:ascii="Times New Roman" w:hAnsi="Times New Roman" w:cs="Times New Roman"/>
          <w:lang w:eastAsia="zh-CN"/>
        </w:rPr>
        <w:t>observations and proposal</w:t>
      </w:r>
      <w:r w:rsidR="000B67DB">
        <w:rPr>
          <w:rFonts w:ascii="Times New Roman" w:hAnsi="Times New Roman" w:cs="Times New Roman"/>
          <w:lang w:eastAsia="zh-CN"/>
        </w:rPr>
        <w:t xml:space="preserve"> for additional enhancement of Rel-17 positioning</w:t>
      </w:r>
      <w:r w:rsidR="00DE7E53">
        <w:rPr>
          <w:rFonts w:ascii="Times New Roman" w:hAnsi="Times New Roman" w:cs="Times New Roman"/>
          <w:lang w:eastAsia="zh-CN"/>
        </w:rPr>
        <w:t xml:space="preserve">: </w:t>
      </w:r>
    </w:p>
    <w:p w14:paraId="217DD6D2" w14:textId="73A6E92A" w:rsidR="00A7566A" w:rsidRDefault="00A7566A" w:rsidP="0083596F">
      <w:pPr>
        <w:jc w:val="both"/>
        <w:rPr>
          <w:rFonts w:ascii="Times New Roman" w:hAnsi="Times New Roman" w:cs="Times New Roman"/>
          <w:lang w:eastAsia="zh-CN"/>
        </w:rPr>
      </w:pPr>
    </w:p>
    <w:p w14:paraId="55AD1C8B" w14:textId="77777777" w:rsidR="00A7566A" w:rsidRPr="004B04D2" w:rsidRDefault="00A7566A" w:rsidP="00A7566A">
      <w:pPr>
        <w:spacing w:beforeLines="50" w:before="120" w:after="0"/>
        <w:jc w:val="both"/>
        <w:rPr>
          <w:rFonts w:ascii="Times New Roman" w:hAnsi="Times New Roman" w:cs="Times New Roman"/>
          <w:b/>
          <w:bCs/>
          <w:lang w:eastAsia="zh-CN"/>
        </w:rPr>
      </w:pPr>
      <w:r>
        <w:rPr>
          <w:rFonts w:ascii="Times New Roman" w:hAnsi="Times New Roman" w:cs="Times New Roman" w:hint="eastAsia"/>
          <w:b/>
          <w:lang w:eastAsia="zh-CN"/>
        </w:rPr>
        <w:t>P</w:t>
      </w:r>
      <w:r>
        <w:rPr>
          <w:rFonts w:ascii="Times New Roman" w:hAnsi="Times New Roman" w:cs="Times New Roman"/>
          <w:b/>
          <w:lang w:eastAsia="zh-CN"/>
        </w:rPr>
        <w:t xml:space="preserve">roposal 1: NR DL based positioning in RRC_INACTIVE state should include in Rel-17 WI scope, while the </w:t>
      </w:r>
      <w:r w:rsidRPr="004B04D2">
        <w:rPr>
          <w:rFonts w:ascii="Times New Roman" w:hAnsi="Times New Roman" w:cs="Times New Roman"/>
          <w:b/>
          <w:lang w:eastAsia="zh-CN"/>
        </w:rPr>
        <w:t xml:space="preserve">positioning reporting via SRB2 during RRC_INACTIVE </w:t>
      </w:r>
      <w:r>
        <w:rPr>
          <w:rFonts w:ascii="Times New Roman" w:hAnsi="Times New Roman" w:cs="Times New Roman"/>
          <w:b/>
          <w:lang w:eastAsia="zh-CN"/>
        </w:rPr>
        <w:t xml:space="preserve">can be included </w:t>
      </w:r>
      <w:r w:rsidRPr="004B04D2">
        <w:rPr>
          <w:rFonts w:ascii="Times New Roman" w:hAnsi="Times New Roman" w:cs="Times New Roman"/>
          <w:b/>
          <w:lang w:eastAsia="zh-CN"/>
        </w:rPr>
        <w:t xml:space="preserve">in SDT WID. </w:t>
      </w:r>
    </w:p>
    <w:p w14:paraId="5713F4FC" w14:textId="77777777" w:rsidR="00A7566A" w:rsidRDefault="00A7566A" w:rsidP="00A7566A">
      <w:pPr>
        <w:spacing w:beforeLines="50" w:before="120" w:after="0"/>
        <w:jc w:val="both"/>
        <w:rPr>
          <w:rFonts w:ascii="Times New Roman" w:hAnsi="Times New Roman" w:cs="Times New Roman"/>
          <w:b/>
          <w:lang w:eastAsia="zh-CN"/>
        </w:rPr>
      </w:pPr>
      <w:r>
        <w:rPr>
          <w:rFonts w:ascii="Times New Roman" w:hAnsi="Times New Roman" w:cs="Times New Roman"/>
          <w:b/>
          <w:lang w:eastAsia="zh-CN"/>
        </w:rPr>
        <w:t>Proposal</w:t>
      </w:r>
      <w:r w:rsidRPr="008A2CEB">
        <w:rPr>
          <w:rFonts w:ascii="Times New Roman" w:hAnsi="Times New Roman" w:cs="Times New Roman"/>
          <w:b/>
          <w:lang w:eastAsia="zh-CN"/>
        </w:rPr>
        <w:t xml:space="preserve"> </w:t>
      </w:r>
      <w:r>
        <w:rPr>
          <w:rFonts w:ascii="Times New Roman" w:hAnsi="Times New Roman" w:cs="Times New Roman"/>
          <w:b/>
          <w:lang w:eastAsia="zh-CN"/>
        </w:rPr>
        <w:t>2</w:t>
      </w:r>
      <w:r w:rsidRPr="008A2CEB">
        <w:rPr>
          <w:rFonts w:ascii="Times New Roman" w:hAnsi="Times New Roman" w:cs="Times New Roman"/>
          <w:b/>
          <w:lang w:eastAsia="zh-CN"/>
        </w:rPr>
        <w:t xml:space="preserve">: </w:t>
      </w:r>
      <w:r>
        <w:rPr>
          <w:rFonts w:ascii="Times New Roman" w:hAnsi="Times New Roman" w:cs="Times New Roman"/>
          <w:b/>
          <w:lang w:eastAsia="zh-CN"/>
        </w:rPr>
        <w:t>Positioning measurement (i.e., not including reporting) in RRC_IDLE state should be in Rel-17 WI scope</w:t>
      </w:r>
      <w:r w:rsidRPr="008A2CEB">
        <w:rPr>
          <w:rFonts w:ascii="Times New Roman" w:hAnsi="Times New Roman" w:cs="Times New Roman"/>
          <w:b/>
          <w:lang w:eastAsia="zh-CN"/>
        </w:rPr>
        <w:t>.</w:t>
      </w:r>
    </w:p>
    <w:p w14:paraId="2961192F" w14:textId="13AC01EE" w:rsidR="00A7566A" w:rsidRDefault="00A7566A" w:rsidP="00A7566A">
      <w:pPr>
        <w:spacing w:beforeLines="50" w:before="120" w:after="0"/>
        <w:jc w:val="both"/>
        <w:rPr>
          <w:rFonts w:ascii="Times New Roman" w:hAnsi="Times New Roman" w:cs="Times New Roman"/>
          <w:b/>
          <w:lang w:eastAsia="zh-CN"/>
        </w:rPr>
      </w:pPr>
      <w:r>
        <w:rPr>
          <w:rFonts w:ascii="Times New Roman" w:hAnsi="Times New Roman" w:cs="Times New Roman"/>
          <w:b/>
          <w:lang w:eastAsia="zh-CN"/>
        </w:rPr>
        <w:t>Proposal</w:t>
      </w:r>
      <w:r w:rsidRPr="008A2CEB">
        <w:rPr>
          <w:rFonts w:ascii="Times New Roman" w:hAnsi="Times New Roman" w:cs="Times New Roman"/>
          <w:b/>
          <w:lang w:eastAsia="zh-CN"/>
        </w:rPr>
        <w:t xml:space="preserve"> </w:t>
      </w:r>
      <w:r>
        <w:rPr>
          <w:rFonts w:ascii="Times New Roman" w:hAnsi="Times New Roman" w:cs="Times New Roman"/>
          <w:b/>
          <w:lang w:eastAsia="zh-CN"/>
        </w:rPr>
        <w:t>3</w:t>
      </w:r>
      <w:r w:rsidRPr="008A2CEB">
        <w:rPr>
          <w:rFonts w:ascii="Times New Roman" w:hAnsi="Times New Roman" w:cs="Times New Roman"/>
          <w:b/>
          <w:lang w:eastAsia="zh-CN"/>
        </w:rPr>
        <w:t xml:space="preserve">: </w:t>
      </w:r>
      <w:r>
        <w:rPr>
          <w:rFonts w:ascii="Times New Roman" w:hAnsi="Times New Roman" w:cs="Times New Roman"/>
          <w:b/>
          <w:lang w:eastAsia="zh-CN"/>
        </w:rPr>
        <w:t>On-demand DL PRS (including both UE-initiated and LMF initiated) should be included in Rel-17 WI scope</w:t>
      </w:r>
      <w:r w:rsidRPr="008A2CEB">
        <w:rPr>
          <w:rFonts w:ascii="Times New Roman" w:hAnsi="Times New Roman" w:cs="Times New Roman"/>
          <w:b/>
          <w:lang w:eastAsia="zh-CN"/>
        </w:rPr>
        <w:t xml:space="preserve">.  </w:t>
      </w:r>
    </w:p>
    <w:p w14:paraId="5903D616" w14:textId="77777777" w:rsidR="00C8388F" w:rsidRDefault="00C8388F" w:rsidP="00C8388F">
      <w:pPr>
        <w:jc w:val="both"/>
        <w:rPr>
          <w:rFonts w:ascii="Times New Roman" w:hAnsi="Times New Roman" w:cs="Times New Roman"/>
          <w:b/>
          <w:lang w:eastAsia="zh-CN"/>
        </w:rPr>
      </w:pPr>
      <w:r>
        <w:rPr>
          <w:rFonts w:ascii="Times New Roman" w:hAnsi="Times New Roman" w:cs="Times New Roman"/>
          <w:b/>
          <w:lang w:eastAsia="zh-CN"/>
        </w:rPr>
        <w:t>Proposal</w:t>
      </w:r>
      <w:r w:rsidRPr="008A2CEB">
        <w:rPr>
          <w:rFonts w:ascii="Times New Roman" w:hAnsi="Times New Roman" w:cs="Times New Roman"/>
          <w:b/>
          <w:lang w:eastAsia="zh-CN"/>
        </w:rPr>
        <w:t xml:space="preserve"> </w:t>
      </w:r>
      <w:r>
        <w:rPr>
          <w:rFonts w:ascii="Times New Roman" w:hAnsi="Times New Roman" w:cs="Times New Roman"/>
          <w:b/>
          <w:lang w:eastAsia="zh-CN"/>
        </w:rPr>
        <w:t>4</w:t>
      </w:r>
      <w:r w:rsidRPr="008A2CEB">
        <w:rPr>
          <w:rFonts w:ascii="Times New Roman" w:hAnsi="Times New Roman" w:cs="Times New Roman"/>
          <w:b/>
          <w:lang w:eastAsia="zh-CN"/>
        </w:rPr>
        <w:t xml:space="preserve">: </w:t>
      </w:r>
      <w:r>
        <w:rPr>
          <w:rFonts w:ascii="Times New Roman" w:hAnsi="Times New Roman" w:cs="Times New Roman"/>
          <w:b/>
          <w:lang w:eastAsia="zh-CN"/>
        </w:rPr>
        <w:t xml:space="preserve">Aperiodic / semi-persistent reception of DL PRS </w:t>
      </w:r>
      <w:r>
        <w:rPr>
          <w:rFonts w:ascii="Times New Roman" w:hAnsi="Times New Roman" w:cs="Times New Roman" w:hint="eastAsia"/>
          <w:b/>
          <w:lang w:eastAsia="zh-CN"/>
        </w:rPr>
        <w:t>can</w:t>
      </w:r>
      <w:r>
        <w:rPr>
          <w:rFonts w:ascii="Times New Roman" w:hAnsi="Times New Roman" w:cs="Times New Roman"/>
          <w:b/>
          <w:lang w:eastAsia="zh-CN"/>
        </w:rPr>
        <w:t xml:space="preserve"> be included in Rel-17 WI scope</w:t>
      </w:r>
      <w:r w:rsidRPr="008A2CEB">
        <w:rPr>
          <w:rFonts w:ascii="Times New Roman" w:hAnsi="Times New Roman" w:cs="Times New Roman"/>
          <w:b/>
          <w:lang w:eastAsia="zh-CN"/>
        </w:rPr>
        <w:t xml:space="preserve">.  </w:t>
      </w:r>
    </w:p>
    <w:p w14:paraId="6546E921" w14:textId="35CAB02E" w:rsidR="00A7566A" w:rsidRDefault="00A7566A" w:rsidP="00A7566A">
      <w:pPr>
        <w:spacing w:beforeLines="50" w:before="120" w:after="0"/>
        <w:jc w:val="both"/>
        <w:rPr>
          <w:rFonts w:ascii="Times New Roman" w:hAnsi="Times New Roman" w:cs="Times New Roman"/>
          <w:b/>
          <w:lang w:eastAsia="zh-CN"/>
        </w:rPr>
      </w:pPr>
      <w:r>
        <w:rPr>
          <w:rFonts w:ascii="Times New Roman" w:hAnsi="Times New Roman" w:cs="Times New Roman"/>
          <w:b/>
          <w:lang w:eastAsia="zh-CN"/>
        </w:rPr>
        <w:t>Proposal</w:t>
      </w:r>
      <w:r w:rsidRPr="008A2CEB">
        <w:rPr>
          <w:rFonts w:ascii="Times New Roman" w:hAnsi="Times New Roman" w:cs="Times New Roman"/>
          <w:b/>
          <w:lang w:eastAsia="zh-CN"/>
        </w:rPr>
        <w:t xml:space="preserve"> </w:t>
      </w:r>
      <w:r w:rsidR="00C8388F">
        <w:rPr>
          <w:rFonts w:ascii="Times New Roman" w:hAnsi="Times New Roman" w:cs="Times New Roman"/>
          <w:b/>
          <w:lang w:eastAsia="zh-CN"/>
        </w:rPr>
        <w:t>5</w:t>
      </w:r>
      <w:r w:rsidRPr="008A2CEB">
        <w:rPr>
          <w:rFonts w:ascii="Times New Roman" w:hAnsi="Times New Roman" w:cs="Times New Roman"/>
          <w:b/>
          <w:lang w:eastAsia="zh-CN"/>
        </w:rPr>
        <w:t xml:space="preserve">: </w:t>
      </w:r>
      <w:r>
        <w:rPr>
          <w:rFonts w:ascii="Times New Roman" w:hAnsi="Times New Roman" w:cs="Times New Roman"/>
          <w:b/>
          <w:lang w:eastAsia="zh-CN"/>
        </w:rPr>
        <w:t>Except for measurement gap, other bullets for latency reduction should not be included in Rel-17 WI scope</w:t>
      </w:r>
      <w:r w:rsidRPr="008A2CEB">
        <w:rPr>
          <w:rFonts w:ascii="Times New Roman" w:hAnsi="Times New Roman" w:cs="Times New Roman"/>
          <w:b/>
          <w:lang w:eastAsia="zh-CN"/>
        </w:rPr>
        <w:t xml:space="preserve">.  </w:t>
      </w:r>
    </w:p>
    <w:p w14:paraId="57F29760" w14:textId="3BD5A137" w:rsidR="00A7566A" w:rsidRPr="00CD6F59" w:rsidRDefault="00A7566A" w:rsidP="00A7566A">
      <w:pPr>
        <w:spacing w:beforeLines="50" w:before="120" w:after="0" w:line="276" w:lineRule="auto"/>
        <w:jc w:val="both"/>
        <w:rPr>
          <w:rFonts w:ascii="Times New Roman" w:hAnsi="Times New Roman" w:cs="Times New Roman"/>
          <w:b/>
        </w:rPr>
      </w:pPr>
      <w:r w:rsidRPr="00CD6F59">
        <w:rPr>
          <w:rFonts w:ascii="Times New Roman" w:hAnsi="Times New Roman" w:cs="Times New Roman"/>
          <w:b/>
          <w:lang w:eastAsia="zh-CN"/>
        </w:rPr>
        <w:t xml:space="preserve">Proposal </w:t>
      </w:r>
      <w:r w:rsidR="00C8388F">
        <w:rPr>
          <w:rFonts w:ascii="Times New Roman" w:hAnsi="Times New Roman" w:cs="Times New Roman"/>
          <w:b/>
          <w:lang w:eastAsia="zh-CN"/>
        </w:rPr>
        <w:t>6</w:t>
      </w:r>
      <w:r w:rsidRPr="00CD6F59">
        <w:rPr>
          <w:rFonts w:ascii="Times New Roman" w:hAnsi="Times New Roman" w:cs="Times New Roman"/>
          <w:b/>
          <w:lang w:eastAsia="zh-CN"/>
        </w:rPr>
        <w:t xml:space="preserve">: </w:t>
      </w:r>
      <w:r>
        <w:rPr>
          <w:rFonts w:ascii="Times New Roman" w:hAnsi="Times New Roman" w:cs="Times New Roman"/>
          <w:b/>
          <w:lang w:eastAsia="zh-CN"/>
        </w:rPr>
        <w:t xml:space="preserve">RAN rely on SA conclusion for </w:t>
      </w:r>
      <w:r>
        <w:rPr>
          <w:rFonts w:ascii="Times New Roman" w:eastAsia="宋体" w:hAnsi="Times New Roman" w:cs="Times New Roman"/>
          <w:b/>
          <w:lang w:eastAsia="zh-CN"/>
        </w:rPr>
        <w:t>l</w:t>
      </w:r>
      <w:r w:rsidRPr="00CD6F59">
        <w:rPr>
          <w:rFonts w:ascii="Times New Roman" w:eastAsia="宋体" w:hAnsi="Times New Roman" w:cs="Times New Roman"/>
          <w:b/>
          <w:lang w:eastAsia="zh-CN"/>
        </w:rPr>
        <w:t>atency reduction related to storing UE capability in AMF procedure</w:t>
      </w:r>
      <w:r>
        <w:rPr>
          <w:rFonts w:ascii="Times New Roman" w:hAnsi="Times New Roman" w:cs="Times New Roman"/>
          <w:b/>
          <w:lang w:eastAsia="zh-CN"/>
        </w:rPr>
        <w:t xml:space="preserve"> to decide whether to include it in Rel-17 WI scope</w:t>
      </w:r>
      <w:r w:rsidRPr="00CD6F59">
        <w:rPr>
          <w:rFonts w:ascii="Times New Roman" w:hAnsi="Times New Roman" w:cs="Times New Roman"/>
          <w:b/>
          <w:lang w:eastAsia="zh-CN"/>
        </w:rPr>
        <w:t xml:space="preserve">.  </w:t>
      </w:r>
    </w:p>
    <w:p w14:paraId="0B277245" w14:textId="0D967FEB" w:rsidR="00A7566A" w:rsidRDefault="00A7566A" w:rsidP="00A7566A">
      <w:pPr>
        <w:spacing w:beforeLines="50" w:before="120" w:after="0"/>
        <w:jc w:val="both"/>
        <w:rPr>
          <w:rFonts w:ascii="Times New Roman" w:hAnsi="Times New Roman" w:cs="Times New Roman"/>
          <w:b/>
          <w:lang w:eastAsia="zh-CN"/>
        </w:rPr>
      </w:pPr>
      <w:r>
        <w:rPr>
          <w:rFonts w:ascii="Times New Roman" w:hAnsi="Times New Roman" w:cs="Times New Roman"/>
          <w:b/>
          <w:lang w:eastAsia="zh-CN"/>
        </w:rPr>
        <w:t>Proposal</w:t>
      </w:r>
      <w:r w:rsidRPr="008A2CEB">
        <w:rPr>
          <w:rFonts w:ascii="Times New Roman" w:hAnsi="Times New Roman" w:cs="Times New Roman"/>
          <w:b/>
          <w:lang w:eastAsia="zh-CN"/>
        </w:rPr>
        <w:t xml:space="preserve"> </w:t>
      </w:r>
      <w:r w:rsidR="00C8388F">
        <w:rPr>
          <w:rFonts w:ascii="Times New Roman" w:hAnsi="Times New Roman" w:cs="Times New Roman"/>
          <w:b/>
          <w:lang w:eastAsia="zh-CN"/>
        </w:rPr>
        <w:t>7</w:t>
      </w:r>
      <w:r w:rsidRPr="008A2CEB">
        <w:rPr>
          <w:rFonts w:ascii="Times New Roman" w:hAnsi="Times New Roman" w:cs="Times New Roman"/>
          <w:b/>
          <w:lang w:eastAsia="zh-CN"/>
        </w:rPr>
        <w:t xml:space="preserve">: </w:t>
      </w:r>
      <w:r w:rsidRPr="00723AAF">
        <w:rPr>
          <w:rFonts w:ascii="Times New Roman" w:hAnsi="Times New Roman" w:cs="Times New Roman"/>
          <w:b/>
          <w:lang w:eastAsia="zh-CN"/>
        </w:rPr>
        <w:t>Aggregation of DL PRS from multiple PFLs</w:t>
      </w:r>
      <w:r>
        <w:rPr>
          <w:rFonts w:ascii="Times New Roman" w:hAnsi="Times New Roman" w:cs="Times New Roman"/>
          <w:b/>
          <w:lang w:eastAsia="zh-CN"/>
        </w:rPr>
        <w:t xml:space="preserve"> should NOT be in Rel-17 WI scope</w:t>
      </w:r>
      <w:r w:rsidRPr="008A2CEB">
        <w:rPr>
          <w:rFonts w:ascii="Times New Roman" w:hAnsi="Times New Roman" w:cs="Times New Roman"/>
          <w:b/>
          <w:lang w:eastAsia="zh-CN"/>
        </w:rPr>
        <w:t xml:space="preserve">.  </w:t>
      </w:r>
    </w:p>
    <w:p w14:paraId="374A909F" w14:textId="61B6120B" w:rsidR="00A7566A" w:rsidRDefault="00A7566A" w:rsidP="00A7566A">
      <w:pPr>
        <w:spacing w:beforeLines="50" w:before="120" w:after="0"/>
        <w:jc w:val="both"/>
        <w:rPr>
          <w:rFonts w:ascii="Times New Roman" w:hAnsi="Times New Roman" w:cs="Times New Roman"/>
        </w:rPr>
      </w:pPr>
      <w:r>
        <w:rPr>
          <w:rFonts w:ascii="Times New Roman" w:hAnsi="Times New Roman" w:cs="Times New Roman"/>
          <w:b/>
          <w:lang w:eastAsia="zh-CN"/>
        </w:rPr>
        <w:t>Proposal</w:t>
      </w:r>
      <w:r w:rsidRPr="008A2CEB">
        <w:rPr>
          <w:rFonts w:ascii="Times New Roman" w:hAnsi="Times New Roman" w:cs="Times New Roman"/>
          <w:b/>
          <w:lang w:eastAsia="zh-CN"/>
        </w:rPr>
        <w:t xml:space="preserve"> </w:t>
      </w:r>
      <w:r w:rsidR="00C8388F">
        <w:rPr>
          <w:rFonts w:ascii="Times New Roman" w:hAnsi="Times New Roman" w:cs="Times New Roman"/>
          <w:b/>
          <w:lang w:eastAsia="zh-CN"/>
        </w:rPr>
        <w:t>8</w:t>
      </w:r>
      <w:r w:rsidRPr="008A2CEB">
        <w:rPr>
          <w:rFonts w:ascii="Times New Roman" w:hAnsi="Times New Roman" w:cs="Times New Roman"/>
          <w:b/>
          <w:lang w:eastAsia="zh-CN"/>
        </w:rPr>
        <w:t xml:space="preserve">: </w:t>
      </w:r>
      <w:r w:rsidRPr="00723AAF">
        <w:rPr>
          <w:rFonts w:ascii="Times New Roman" w:hAnsi="Times New Roman" w:cs="Times New Roman"/>
          <w:b/>
          <w:lang w:eastAsia="zh-CN"/>
        </w:rPr>
        <w:t xml:space="preserve">Aggregation of </w:t>
      </w:r>
      <w:r w:rsidRPr="00E31929">
        <w:rPr>
          <w:rFonts w:ascii="Times New Roman" w:hAnsi="Times New Roman" w:cs="Times New Roman"/>
          <w:b/>
          <w:lang w:eastAsia="zh-CN"/>
        </w:rPr>
        <w:t>SRS for positioning resources</w:t>
      </w:r>
      <w:r>
        <w:rPr>
          <w:rFonts w:ascii="Times New Roman" w:hAnsi="Times New Roman" w:cs="Times New Roman"/>
          <w:b/>
          <w:lang w:eastAsia="zh-CN"/>
        </w:rPr>
        <w:t xml:space="preserve"> should NOT be in Rel-17 WI scope</w:t>
      </w:r>
      <w:r w:rsidRPr="008A2CEB">
        <w:rPr>
          <w:rFonts w:ascii="Times New Roman" w:hAnsi="Times New Roman" w:cs="Times New Roman"/>
          <w:b/>
          <w:lang w:eastAsia="zh-CN"/>
        </w:rPr>
        <w:t>.</w:t>
      </w:r>
    </w:p>
    <w:p w14:paraId="664FEF59" w14:textId="20DF0844" w:rsidR="00A7566A" w:rsidRDefault="00A7566A" w:rsidP="00A7566A">
      <w:pPr>
        <w:spacing w:beforeLines="50" w:before="120" w:after="0"/>
        <w:jc w:val="both"/>
        <w:rPr>
          <w:rFonts w:ascii="Times New Roman" w:hAnsi="Times New Roman" w:cs="Times New Roman"/>
          <w:b/>
          <w:lang w:eastAsia="zh-CN"/>
        </w:rPr>
      </w:pPr>
      <w:r>
        <w:rPr>
          <w:rFonts w:ascii="Times New Roman" w:hAnsi="Times New Roman" w:cs="Times New Roman"/>
          <w:b/>
          <w:lang w:eastAsia="zh-CN"/>
        </w:rPr>
        <w:t>Proposal</w:t>
      </w:r>
      <w:r w:rsidRPr="008A2CEB">
        <w:rPr>
          <w:rFonts w:ascii="Times New Roman" w:hAnsi="Times New Roman" w:cs="Times New Roman"/>
          <w:b/>
          <w:lang w:eastAsia="zh-CN"/>
        </w:rPr>
        <w:t xml:space="preserve"> </w:t>
      </w:r>
      <w:r w:rsidR="00C8388F">
        <w:rPr>
          <w:rFonts w:ascii="Times New Roman" w:hAnsi="Times New Roman" w:cs="Times New Roman"/>
          <w:b/>
          <w:lang w:eastAsia="zh-CN"/>
        </w:rPr>
        <w:t>9</w:t>
      </w:r>
      <w:r w:rsidRPr="008A2CEB">
        <w:rPr>
          <w:rFonts w:ascii="Times New Roman" w:hAnsi="Times New Roman" w:cs="Times New Roman"/>
          <w:b/>
          <w:lang w:eastAsia="zh-CN"/>
        </w:rPr>
        <w:t xml:space="preserve">: </w:t>
      </w:r>
      <w:r w:rsidRPr="00A13C56">
        <w:rPr>
          <w:rFonts w:ascii="Times New Roman" w:hAnsi="Times New Roman" w:cs="Times New Roman"/>
          <w:b/>
          <w:lang w:eastAsia="zh-CN"/>
        </w:rPr>
        <w:t>Enhancements for multipath/NLOS mitigation</w:t>
      </w:r>
      <w:r>
        <w:rPr>
          <w:rFonts w:ascii="Times New Roman" w:hAnsi="Times New Roman" w:cs="Times New Roman"/>
          <w:b/>
          <w:lang w:eastAsia="zh-CN"/>
        </w:rPr>
        <w:t xml:space="preserve"> should NOT be in Rel-17 WI scope</w:t>
      </w:r>
      <w:r w:rsidRPr="008A2CEB">
        <w:rPr>
          <w:rFonts w:ascii="Times New Roman" w:hAnsi="Times New Roman" w:cs="Times New Roman"/>
          <w:b/>
          <w:lang w:eastAsia="zh-CN"/>
        </w:rPr>
        <w:t>.</w:t>
      </w:r>
    </w:p>
    <w:p w14:paraId="654BD6E8" w14:textId="77777777" w:rsidR="00A7566A" w:rsidRPr="00A7566A" w:rsidRDefault="00A7566A" w:rsidP="0083596F">
      <w:pPr>
        <w:jc w:val="both"/>
        <w:rPr>
          <w:rFonts w:ascii="Times New Roman" w:hAnsi="Times New Roman" w:cs="Times New Roman"/>
          <w:lang w:eastAsia="zh-CN"/>
        </w:rPr>
      </w:pPr>
    </w:p>
    <w:p w14:paraId="040C86C2" w14:textId="77777777" w:rsidR="002E17D5" w:rsidRDefault="002E17D5" w:rsidP="002E17D5">
      <w:pPr>
        <w:pStyle w:val="1"/>
        <w:textAlignment w:val="auto"/>
        <w:rPr>
          <w:rFonts w:ascii="Times New Roman" w:hAnsi="Times New Roman" w:cs="Times New Roman"/>
          <w:lang w:val="en-US"/>
        </w:rPr>
      </w:pPr>
      <w:bookmarkStart w:id="25" w:name="_Toc493127338"/>
      <w:r>
        <w:rPr>
          <w:rFonts w:ascii="Times New Roman" w:hAnsi="Times New Roman" w:cs="Times New Roman"/>
          <w:lang w:val="en-US"/>
        </w:rPr>
        <w:t>References</w:t>
      </w:r>
    </w:p>
    <w:p w14:paraId="6F9A797F" w14:textId="77777777" w:rsidR="00525466" w:rsidRDefault="00525466" w:rsidP="00525466">
      <w:pPr>
        <w:pStyle w:val="05reference"/>
        <w:rPr>
          <w:szCs w:val="20"/>
          <w:lang w:val="it-IT"/>
        </w:rPr>
      </w:pPr>
      <w:r>
        <w:rPr>
          <w:szCs w:val="20"/>
          <w:lang w:val="it-IT"/>
        </w:rPr>
        <w:t>RP-202900 New WID on NR Positioning Enhancements</w:t>
      </w:r>
    </w:p>
    <w:p w14:paraId="1433DFBF" w14:textId="77777777" w:rsidR="00525466" w:rsidRDefault="00525466" w:rsidP="00525466">
      <w:pPr>
        <w:pStyle w:val="05reference"/>
        <w:rPr>
          <w:szCs w:val="20"/>
          <w:lang w:val="it-IT"/>
        </w:rPr>
      </w:pPr>
      <w:r w:rsidRPr="00525466">
        <w:rPr>
          <w:szCs w:val="20"/>
          <w:lang w:val="it-IT"/>
        </w:rPr>
        <w:t>R1-2009842, 3GPP TR 38.857 Study on NR Positioning Enhancements (V0.4.0), Ericsson</w:t>
      </w:r>
    </w:p>
    <w:bookmarkEnd w:id="25"/>
    <w:p w14:paraId="24F34E5F" w14:textId="77777777" w:rsidR="0029020E" w:rsidRPr="006C206C" w:rsidRDefault="0029020E" w:rsidP="00636998">
      <w:pPr>
        <w:jc w:val="both"/>
        <w:rPr>
          <w:rFonts w:ascii="Times New Roman" w:hAnsi="Times New Roman" w:cs="Times New Roman"/>
          <w:sz w:val="24"/>
        </w:rPr>
      </w:pPr>
    </w:p>
    <w:sectPr w:rsidR="0029020E" w:rsidRPr="006C206C" w:rsidSect="002E7049">
      <w:footerReference w:type="default" r:id="rId8"/>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53414" w14:textId="77777777" w:rsidR="00A47886" w:rsidRDefault="00A47886" w:rsidP="000519FA">
      <w:pPr>
        <w:spacing w:after="0" w:line="240" w:lineRule="auto"/>
      </w:pPr>
      <w:r>
        <w:separator/>
      </w:r>
    </w:p>
  </w:endnote>
  <w:endnote w:type="continuationSeparator" w:id="0">
    <w:p w14:paraId="78011BBE" w14:textId="77777777" w:rsidR="00A47886" w:rsidRDefault="00A47886"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1537275"/>
      <w:docPartObj>
        <w:docPartGallery w:val="Page Numbers (Bottom of Page)"/>
        <w:docPartUnique/>
      </w:docPartObj>
    </w:sdtPr>
    <w:sdtEndPr>
      <w:rPr>
        <w:noProof/>
      </w:rPr>
    </w:sdtEndPr>
    <w:sdtContent>
      <w:p w14:paraId="10E18DCF" w14:textId="77777777" w:rsidR="00F629FD" w:rsidRDefault="00F629FD">
        <w:pPr>
          <w:pStyle w:val="ad"/>
          <w:jc w:val="center"/>
        </w:pPr>
        <w:r>
          <w:fldChar w:fldCharType="begin"/>
        </w:r>
        <w:r>
          <w:instrText xml:space="preserve"> PAGE   \* MERGEFORMAT </w:instrText>
        </w:r>
        <w:r>
          <w:fldChar w:fldCharType="separate"/>
        </w:r>
        <w:r>
          <w:rPr>
            <w:noProof/>
          </w:rPr>
          <w:t>4</w:t>
        </w:r>
        <w:r>
          <w:rPr>
            <w:noProof/>
          </w:rPr>
          <w:fldChar w:fldCharType="end"/>
        </w:r>
      </w:p>
    </w:sdtContent>
  </w:sdt>
  <w:p w14:paraId="380A0502" w14:textId="77777777" w:rsidR="00F629FD" w:rsidRDefault="00F629FD">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06421" w14:textId="77777777" w:rsidR="00A47886" w:rsidRDefault="00A47886" w:rsidP="000519FA">
      <w:pPr>
        <w:spacing w:after="0" w:line="240" w:lineRule="auto"/>
      </w:pPr>
      <w:r>
        <w:separator/>
      </w:r>
    </w:p>
  </w:footnote>
  <w:footnote w:type="continuationSeparator" w:id="0">
    <w:p w14:paraId="7F887B7F" w14:textId="77777777" w:rsidR="00A47886" w:rsidRDefault="00A47886"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64.2pt;height:33pt" o:bullet="t">
        <v:imagedata r:id="rId1" o:title="artABBA"/>
      </v:shape>
    </w:pict>
  </w:numPicBullet>
  <w:abstractNum w:abstractNumId="0" w15:restartNumberingAfterBreak="0">
    <w:nsid w:val="02552047"/>
    <w:multiLevelType w:val="multilevel"/>
    <w:tmpl w:val="D2300F84"/>
    <w:lvl w:ilvl="0">
      <w:start w:val="1"/>
      <w:numFmt w:val="decimal"/>
      <w:lvlText w:val="%1"/>
      <w:lvlJc w:val="left"/>
      <w:pPr>
        <w:ind w:left="715" w:hanging="432"/>
      </w:pPr>
      <w:rPr>
        <w:rFonts w:hint="default"/>
      </w:rPr>
    </w:lvl>
    <w:lvl w:ilvl="1">
      <w:start w:val="1"/>
      <w:numFmt w:val="decimal"/>
      <w:lvlText w:val="%1.%2"/>
      <w:lvlJc w:val="left"/>
      <w:pPr>
        <w:ind w:left="859" w:hanging="576"/>
      </w:pPr>
      <w:rPr>
        <w:rFonts w:hint="default"/>
      </w:rPr>
    </w:lvl>
    <w:lvl w:ilvl="2">
      <w:start w:val="1"/>
      <w:numFmt w:val="decimal"/>
      <w:lvlText w:val="%1.%2.%3"/>
      <w:lvlJc w:val="left"/>
      <w:pPr>
        <w:ind w:left="2279" w:hanging="720"/>
      </w:pPr>
      <w:rPr>
        <w:rFonts w:hint="default"/>
      </w:rPr>
    </w:lvl>
    <w:lvl w:ilvl="3">
      <w:start w:val="1"/>
      <w:numFmt w:val="decimal"/>
      <w:lvlText w:val="%1.%2.%3.%4"/>
      <w:lvlJc w:val="left"/>
      <w:pPr>
        <w:ind w:left="6534" w:hanging="864"/>
      </w:pPr>
      <w:rPr>
        <w:rFonts w:hint="default"/>
      </w:rPr>
    </w:lvl>
    <w:lvl w:ilvl="4">
      <w:start w:val="1"/>
      <w:numFmt w:val="decimal"/>
      <w:lvlText w:val="%1.%2.%3.%4.%5"/>
      <w:lvlJc w:val="left"/>
      <w:pPr>
        <w:ind w:left="5402" w:hanging="1008"/>
      </w:pPr>
      <w:rPr>
        <w:rFonts w:hint="default"/>
      </w:rPr>
    </w:lvl>
    <w:lvl w:ilvl="5">
      <w:start w:val="1"/>
      <w:numFmt w:val="decimal"/>
      <w:lvlText w:val="%1.%2.%3.%4.%5.%6"/>
      <w:lvlJc w:val="left"/>
      <w:pPr>
        <w:ind w:left="1435" w:hanging="1152"/>
      </w:pPr>
      <w:rPr>
        <w:rFonts w:hint="default"/>
      </w:rPr>
    </w:lvl>
    <w:lvl w:ilvl="6">
      <w:start w:val="1"/>
      <w:numFmt w:val="decimal"/>
      <w:lvlText w:val="%1.%2.%3.%4.%5.%6.%7"/>
      <w:lvlJc w:val="left"/>
      <w:pPr>
        <w:ind w:left="1579" w:hanging="1296"/>
      </w:pPr>
      <w:rPr>
        <w:rFonts w:hint="default"/>
      </w:rPr>
    </w:lvl>
    <w:lvl w:ilvl="7">
      <w:start w:val="1"/>
      <w:numFmt w:val="decimal"/>
      <w:lvlText w:val="%1.%2.%3.%4.%5.%6.%7.%8"/>
      <w:lvlJc w:val="left"/>
      <w:pPr>
        <w:ind w:left="1723" w:hanging="1440"/>
      </w:pPr>
      <w:rPr>
        <w:rFonts w:hint="default"/>
      </w:rPr>
    </w:lvl>
    <w:lvl w:ilvl="8">
      <w:start w:val="1"/>
      <w:numFmt w:val="decimal"/>
      <w:lvlText w:val="%1.%2.%3.%4.%5.%6.%7.%8.%9"/>
      <w:lvlJc w:val="left"/>
      <w:pPr>
        <w:ind w:left="1867" w:hanging="1584"/>
      </w:pPr>
      <w:rPr>
        <w:rFont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67113"/>
    <w:multiLevelType w:val="hybridMultilevel"/>
    <w:tmpl w:val="87AE8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B920A9"/>
    <w:multiLevelType w:val="multilevel"/>
    <w:tmpl w:val="0DB920A9"/>
    <w:lvl w:ilvl="0">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EE2F81"/>
    <w:multiLevelType w:val="hybridMultilevel"/>
    <w:tmpl w:val="671402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F402E5"/>
    <w:multiLevelType w:val="hybridMultilevel"/>
    <w:tmpl w:val="96C6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4F77B17"/>
    <w:multiLevelType w:val="hybridMultilevel"/>
    <w:tmpl w:val="C8D052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6A2D59"/>
    <w:multiLevelType w:val="hybridMultilevel"/>
    <w:tmpl w:val="49AE1BB8"/>
    <w:lvl w:ilvl="0" w:tplc="10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9A7355"/>
    <w:multiLevelType w:val="hybridMultilevel"/>
    <w:tmpl w:val="6D90B4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54D361A"/>
    <w:multiLevelType w:val="hybridMultilevel"/>
    <w:tmpl w:val="9CC6F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E5EFA"/>
    <w:multiLevelType w:val="hybridMultilevel"/>
    <w:tmpl w:val="D71E2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C14554"/>
    <w:multiLevelType w:val="hybridMultilevel"/>
    <w:tmpl w:val="D6446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E4F2AE0"/>
    <w:multiLevelType w:val="hybridMultilevel"/>
    <w:tmpl w:val="E4DA28E8"/>
    <w:lvl w:ilvl="0" w:tplc="9F0C1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18370A7"/>
    <w:multiLevelType w:val="multilevel"/>
    <w:tmpl w:val="23141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C41A30"/>
    <w:multiLevelType w:val="multilevel"/>
    <w:tmpl w:val="AF4A2076"/>
    <w:lvl w:ilvl="0">
      <w:start w:val="1"/>
      <w:numFmt w:val="bullet"/>
      <w:lvlText w:val=""/>
      <w:lvlJc w:val="left"/>
      <w:pPr>
        <w:ind w:left="360" w:hanging="360"/>
      </w:pPr>
      <w:rPr>
        <w:rFonts w:ascii="Symbol" w:hAnsi="Symbol" w:hint="default"/>
      </w:rPr>
    </w:lvl>
    <w:lvl w:ilvl="1">
      <w:start w:val="1"/>
      <w:numFmt w:val="decimal"/>
      <w:lvlText w:val="%2."/>
      <w:lvlJc w:val="left"/>
      <w:pPr>
        <w:ind w:left="928" w:hanging="360"/>
      </w:pPr>
      <w:rPr>
        <w:rFonts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34F6D42"/>
    <w:multiLevelType w:val="hybridMultilevel"/>
    <w:tmpl w:val="4CE42F80"/>
    <w:lvl w:ilvl="0" w:tplc="8D06B7AA">
      <w:start w:val="2"/>
      <w:numFmt w:val="bullet"/>
      <w:lvlText w:val="-"/>
      <w:lvlJc w:val="left"/>
      <w:pPr>
        <w:ind w:left="420" w:hanging="420"/>
      </w:pPr>
      <w:rPr>
        <w:rFonts w:ascii="Arial" w:eastAsia="Times New Roman" w:hAnsi="Arial" w:cs="Arial" w:hint="default"/>
      </w:rPr>
    </w:lvl>
    <w:lvl w:ilvl="1" w:tplc="8D06B7AA">
      <w:start w:val="2"/>
      <w:numFmt w:val="bullet"/>
      <w:lvlText w:val="-"/>
      <w:lvlJc w:val="left"/>
      <w:pPr>
        <w:ind w:left="846" w:hanging="420"/>
      </w:pPr>
      <w:rPr>
        <w:rFonts w:ascii="Arial" w:eastAsia="Times New Roman" w:hAnsi="Arial" w:cs="Arial" w:hint="default"/>
      </w:rPr>
    </w:lvl>
    <w:lvl w:ilvl="2" w:tplc="4724A4E4">
      <w:numFmt w:val="bullet"/>
      <w:lvlText w:val="-"/>
      <w:lvlJc w:val="left"/>
      <w:pPr>
        <w:ind w:left="1271" w:hanging="420"/>
      </w:pPr>
      <w:rPr>
        <w:rFonts w:ascii="Arial" w:eastAsia="宋体"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D03DC2"/>
    <w:multiLevelType w:val="hybridMultilevel"/>
    <w:tmpl w:val="15C0ECC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45812551"/>
    <w:multiLevelType w:val="hybridMultilevel"/>
    <w:tmpl w:val="93ACC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6A4D42"/>
    <w:multiLevelType w:val="hybridMultilevel"/>
    <w:tmpl w:val="056C76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212"/>
        </w:tabs>
        <w:ind w:left="1212" w:hanging="360"/>
      </w:pPr>
      <w:rPr>
        <w:rFonts w:ascii="Wingdings" w:hAnsi="Wingdings" w:hint="default"/>
      </w:rPr>
    </w:lvl>
    <w:lvl w:ilvl="1" w:tplc="04090003">
      <w:start w:val="1"/>
      <w:numFmt w:val="bullet"/>
      <w:lvlText w:val="o"/>
      <w:lvlJc w:val="left"/>
      <w:pPr>
        <w:tabs>
          <w:tab w:val="num" w:pos="1033"/>
        </w:tabs>
        <w:ind w:left="1033" w:hanging="360"/>
      </w:pPr>
      <w:rPr>
        <w:rFonts w:ascii="Courier New" w:hAnsi="Courier New" w:cs="Courier New" w:hint="default"/>
      </w:rPr>
    </w:lvl>
    <w:lvl w:ilvl="2" w:tplc="04090005" w:tentative="1">
      <w:start w:val="1"/>
      <w:numFmt w:val="bullet"/>
      <w:lvlText w:val=""/>
      <w:lvlJc w:val="left"/>
      <w:pPr>
        <w:tabs>
          <w:tab w:val="num" w:pos="1753"/>
        </w:tabs>
        <w:ind w:left="1753" w:hanging="360"/>
      </w:pPr>
      <w:rPr>
        <w:rFonts w:ascii="Wingdings" w:hAnsi="Wingdings" w:hint="default"/>
      </w:rPr>
    </w:lvl>
    <w:lvl w:ilvl="3" w:tplc="04090001" w:tentative="1">
      <w:start w:val="1"/>
      <w:numFmt w:val="bullet"/>
      <w:lvlText w:val=""/>
      <w:lvlJc w:val="left"/>
      <w:pPr>
        <w:tabs>
          <w:tab w:val="num" w:pos="2473"/>
        </w:tabs>
        <w:ind w:left="2473" w:hanging="360"/>
      </w:pPr>
      <w:rPr>
        <w:rFonts w:ascii="Symbol" w:hAnsi="Symbol" w:hint="default"/>
      </w:rPr>
    </w:lvl>
    <w:lvl w:ilvl="4" w:tplc="04090003" w:tentative="1">
      <w:start w:val="1"/>
      <w:numFmt w:val="bullet"/>
      <w:lvlText w:val="o"/>
      <w:lvlJc w:val="left"/>
      <w:pPr>
        <w:tabs>
          <w:tab w:val="num" w:pos="3193"/>
        </w:tabs>
        <w:ind w:left="3193" w:hanging="360"/>
      </w:pPr>
      <w:rPr>
        <w:rFonts w:ascii="Courier New" w:hAnsi="Courier New" w:cs="Courier New" w:hint="default"/>
      </w:rPr>
    </w:lvl>
    <w:lvl w:ilvl="5" w:tplc="04090005" w:tentative="1">
      <w:start w:val="1"/>
      <w:numFmt w:val="bullet"/>
      <w:lvlText w:val=""/>
      <w:lvlJc w:val="left"/>
      <w:pPr>
        <w:tabs>
          <w:tab w:val="num" w:pos="3913"/>
        </w:tabs>
        <w:ind w:left="3913" w:hanging="360"/>
      </w:pPr>
      <w:rPr>
        <w:rFonts w:ascii="Wingdings" w:hAnsi="Wingdings" w:hint="default"/>
      </w:rPr>
    </w:lvl>
    <w:lvl w:ilvl="6" w:tplc="04090001" w:tentative="1">
      <w:start w:val="1"/>
      <w:numFmt w:val="bullet"/>
      <w:lvlText w:val=""/>
      <w:lvlJc w:val="left"/>
      <w:pPr>
        <w:tabs>
          <w:tab w:val="num" w:pos="4633"/>
        </w:tabs>
        <w:ind w:left="4633" w:hanging="360"/>
      </w:pPr>
      <w:rPr>
        <w:rFonts w:ascii="Symbol" w:hAnsi="Symbol" w:hint="default"/>
      </w:rPr>
    </w:lvl>
    <w:lvl w:ilvl="7" w:tplc="04090003" w:tentative="1">
      <w:start w:val="1"/>
      <w:numFmt w:val="bullet"/>
      <w:lvlText w:val="o"/>
      <w:lvlJc w:val="left"/>
      <w:pPr>
        <w:tabs>
          <w:tab w:val="num" w:pos="5353"/>
        </w:tabs>
        <w:ind w:left="5353" w:hanging="360"/>
      </w:pPr>
      <w:rPr>
        <w:rFonts w:ascii="Courier New" w:hAnsi="Courier New" w:cs="Courier New" w:hint="default"/>
      </w:rPr>
    </w:lvl>
    <w:lvl w:ilvl="8" w:tplc="04090005" w:tentative="1">
      <w:start w:val="1"/>
      <w:numFmt w:val="bullet"/>
      <w:lvlText w:val=""/>
      <w:lvlJc w:val="left"/>
      <w:pPr>
        <w:tabs>
          <w:tab w:val="num" w:pos="6073"/>
        </w:tabs>
        <w:ind w:left="6073" w:hanging="360"/>
      </w:pPr>
      <w:rPr>
        <w:rFonts w:ascii="Wingdings" w:hAnsi="Wingdings" w:hint="default"/>
      </w:rPr>
    </w:lvl>
  </w:abstractNum>
  <w:abstractNum w:abstractNumId="30" w15:restartNumberingAfterBreak="0">
    <w:nsid w:val="54840D63"/>
    <w:multiLevelType w:val="hybridMultilevel"/>
    <w:tmpl w:val="6890EA52"/>
    <w:lvl w:ilvl="0" w:tplc="8550E4B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BE3371"/>
    <w:multiLevelType w:val="hybridMultilevel"/>
    <w:tmpl w:val="C30C1D64"/>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625A3D"/>
    <w:multiLevelType w:val="hybridMultilevel"/>
    <w:tmpl w:val="52609E96"/>
    <w:lvl w:ilvl="0" w:tplc="65C0F8D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C782D1E"/>
    <w:multiLevelType w:val="hybridMultilevel"/>
    <w:tmpl w:val="EAEC085E"/>
    <w:lvl w:ilvl="0" w:tplc="CF4ACAF4">
      <w:start w:val="1"/>
      <w:numFmt w:val="bullet"/>
      <w:lvlText w:val=""/>
      <w:lvlJc w:val="left"/>
      <w:pPr>
        <w:ind w:left="420"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910A4"/>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1288"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7" w15:restartNumberingAfterBreak="0">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38" w15:restartNumberingAfterBreak="0">
    <w:nsid w:val="6B457C12"/>
    <w:multiLevelType w:val="hybridMultilevel"/>
    <w:tmpl w:val="1688B8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581155B"/>
    <w:multiLevelType w:val="multilevel"/>
    <w:tmpl w:val="7581155B"/>
    <w:lvl w:ilvl="0">
      <w:start w:val="1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BB78B1"/>
    <w:multiLevelType w:val="hybridMultilevel"/>
    <w:tmpl w:val="FAD672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40"/>
  </w:num>
  <w:num w:numId="4">
    <w:abstractNumId w:val="39"/>
  </w:num>
  <w:num w:numId="5">
    <w:abstractNumId w:val="37"/>
  </w:num>
  <w:num w:numId="6">
    <w:abstractNumId w:val="34"/>
  </w:num>
  <w:num w:numId="7">
    <w:abstractNumId w:val="35"/>
  </w:num>
  <w:num w:numId="8">
    <w:abstractNumId w:val="16"/>
  </w:num>
  <w:num w:numId="9">
    <w:abstractNumId w:val="31"/>
  </w:num>
  <w:num w:numId="10">
    <w:abstractNumId w:val="14"/>
  </w:num>
  <w:num w:numId="11">
    <w:abstractNumId w:val="17"/>
  </w:num>
  <w:num w:numId="12">
    <w:abstractNumId w:val="13"/>
  </w:num>
  <w:num w:numId="13">
    <w:abstractNumId w:val="20"/>
  </w:num>
  <w:num w:numId="14">
    <w:abstractNumId w:val="18"/>
  </w:num>
  <w:num w:numId="15">
    <w:abstractNumId w:val="38"/>
  </w:num>
  <w:num w:numId="16">
    <w:abstractNumId w:val="15"/>
  </w:num>
  <w:num w:numId="17">
    <w:abstractNumId w:val="42"/>
  </w:num>
  <w:num w:numId="18">
    <w:abstractNumId w:val="7"/>
  </w:num>
  <w:num w:numId="19">
    <w:abstractNumId w:val="29"/>
  </w:num>
  <w:num w:numId="20">
    <w:abstractNumId w:val="33"/>
  </w:num>
  <w:num w:numId="21">
    <w:abstractNumId w:val="21"/>
  </w:num>
  <w:num w:numId="22">
    <w:abstractNumId w:val="41"/>
  </w:num>
  <w:num w:numId="23">
    <w:abstractNumId w:val="26"/>
  </w:num>
  <w:num w:numId="24">
    <w:abstractNumId w:val="22"/>
  </w:num>
  <w:num w:numId="25">
    <w:abstractNumId w:val="4"/>
  </w:num>
  <w:num w:numId="26">
    <w:abstractNumId w:val="36"/>
  </w:num>
  <w:num w:numId="27">
    <w:abstractNumId w:val="25"/>
  </w:num>
  <w:num w:numId="28">
    <w:abstractNumId w:val="36"/>
  </w:num>
  <w:num w:numId="29">
    <w:abstractNumId w:val="36"/>
  </w:num>
  <w:num w:numId="30">
    <w:abstractNumId w:val="36"/>
  </w:num>
  <w:num w:numId="31">
    <w:abstractNumId w:val="6"/>
  </w:num>
  <w:num w:numId="32">
    <w:abstractNumId w:val="5"/>
  </w:num>
  <w:num w:numId="33">
    <w:abstractNumId w:val="36"/>
  </w:num>
  <w:num w:numId="34">
    <w:abstractNumId w:val="11"/>
  </w:num>
  <w:num w:numId="35">
    <w:abstractNumId w:val="10"/>
  </w:num>
  <w:num w:numId="36">
    <w:abstractNumId w:val="21"/>
  </w:num>
  <w:num w:numId="37">
    <w:abstractNumId w:val="28"/>
  </w:num>
  <w:num w:numId="38">
    <w:abstractNumId w:val="1"/>
  </w:num>
  <w:num w:numId="39">
    <w:abstractNumId w:val="12"/>
  </w:num>
  <w:num w:numId="40">
    <w:abstractNumId w:val="2"/>
  </w:num>
  <w:num w:numId="41">
    <w:abstractNumId w:val="27"/>
  </w:num>
  <w:num w:numId="42">
    <w:abstractNumId w:val="24"/>
  </w:num>
  <w:num w:numId="43">
    <w:abstractNumId w:val="30"/>
  </w:num>
  <w:num w:numId="44">
    <w:abstractNumId w:val="9"/>
  </w:num>
  <w:num w:numId="45">
    <w:abstractNumId w:val="32"/>
  </w:num>
  <w:num w:numId="46">
    <w:abstractNumId w:val="3"/>
  </w:num>
  <w:num w:numId="47">
    <w:abstractNumId w:val="36"/>
  </w:num>
  <w:num w:numId="48">
    <w:abstractNumId w:val="36"/>
  </w:num>
  <w:num w:numId="49">
    <w:abstractNumId w:val="36"/>
  </w:num>
  <w:num w:numId="50">
    <w:abstractNumId w:val="36"/>
  </w:num>
  <w:num w:numId="51">
    <w:abstractNumId w:val="36"/>
  </w:num>
  <w:num w:numId="52">
    <w:abstractNumId w:val="23"/>
  </w:num>
  <w:num w:numId="53">
    <w:abstractNumId w:val="1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QwtjQwNTUxszQztTBX0lEKTi0uzszPAykwrQUAVBJrwywAAAA="/>
  </w:docVars>
  <w:rsids>
    <w:rsidRoot w:val="007C3C38"/>
    <w:rsid w:val="000020D9"/>
    <w:rsid w:val="000023B2"/>
    <w:rsid w:val="0000355A"/>
    <w:rsid w:val="000035F9"/>
    <w:rsid w:val="000037C3"/>
    <w:rsid w:val="0000615C"/>
    <w:rsid w:val="0000656B"/>
    <w:rsid w:val="00006960"/>
    <w:rsid w:val="00007A13"/>
    <w:rsid w:val="00010F94"/>
    <w:rsid w:val="0001126E"/>
    <w:rsid w:val="00013748"/>
    <w:rsid w:val="00017C51"/>
    <w:rsid w:val="00017D31"/>
    <w:rsid w:val="00020134"/>
    <w:rsid w:val="00020B0E"/>
    <w:rsid w:val="00021E7B"/>
    <w:rsid w:val="000222C1"/>
    <w:rsid w:val="0002788C"/>
    <w:rsid w:val="00027C82"/>
    <w:rsid w:val="00027E68"/>
    <w:rsid w:val="00030A86"/>
    <w:rsid w:val="00031491"/>
    <w:rsid w:val="0003273C"/>
    <w:rsid w:val="00032967"/>
    <w:rsid w:val="000330CB"/>
    <w:rsid w:val="00033E99"/>
    <w:rsid w:val="00035CF4"/>
    <w:rsid w:val="0003674B"/>
    <w:rsid w:val="00036E23"/>
    <w:rsid w:val="00036FE7"/>
    <w:rsid w:val="00037782"/>
    <w:rsid w:val="00041657"/>
    <w:rsid w:val="000426D6"/>
    <w:rsid w:val="00042B81"/>
    <w:rsid w:val="00042C03"/>
    <w:rsid w:val="00044024"/>
    <w:rsid w:val="000454D2"/>
    <w:rsid w:val="00045D0D"/>
    <w:rsid w:val="00050930"/>
    <w:rsid w:val="00050BC2"/>
    <w:rsid w:val="000519FA"/>
    <w:rsid w:val="00052298"/>
    <w:rsid w:val="0005271D"/>
    <w:rsid w:val="000549D5"/>
    <w:rsid w:val="00055C01"/>
    <w:rsid w:val="00056294"/>
    <w:rsid w:val="00057BAC"/>
    <w:rsid w:val="00057C8B"/>
    <w:rsid w:val="00057E68"/>
    <w:rsid w:val="000618F1"/>
    <w:rsid w:val="00061AE4"/>
    <w:rsid w:val="0006202B"/>
    <w:rsid w:val="000628DB"/>
    <w:rsid w:val="00062B03"/>
    <w:rsid w:val="000639AB"/>
    <w:rsid w:val="00064757"/>
    <w:rsid w:val="000648F1"/>
    <w:rsid w:val="000654AE"/>
    <w:rsid w:val="00067BC8"/>
    <w:rsid w:val="00070B43"/>
    <w:rsid w:val="00070F0B"/>
    <w:rsid w:val="00072A13"/>
    <w:rsid w:val="000746F1"/>
    <w:rsid w:val="00074772"/>
    <w:rsid w:val="00075BA9"/>
    <w:rsid w:val="00076BEE"/>
    <w:rsid w:val="00080069"/>
    <w:rsid w:val="00080A19"/>
    <w:rsid w:val="00080CE8"/>
    <w:rsid w:val="00082386"/>
    <w:rsid w:val="00082A2F"/>
    <w:rsid w:val="000835B5"/>
    <w:rsid w:val="000836E2"/>
    <w:rsid w:val="000852A4"/>
    <w:rsid w:val="00087BB7"/>
    <w:rsid w:val="0009000A"/>
    <w:rsid w:val="00091C31"/>
    <w:rsid w:val="00092335"/>
    <w:rsid w:val="00092B23"/>
    <w:rsid w:val="00094199"/>
    <w:rsid w:val="000971F4"/>
    <w:rsid w:val="00097361"/>
    <w:rsid w:val="000973EC"/>
    <w:rsid w:val="00097647"/>
    <w:rsid w:val="000A08A3"/>
    <w:rsid w:val="000A16A4"/>
    <w:rsid w:val="000A24C7"/>
    <w:rsid w:val="000A2FE5"/>
    <w:rsid w:val="000A4533"/>
    <w:rsid w:val="000A4546"/>
    <w:rsid w:val="000A5905"/>
    <w:rsid w:val="000A5B49"/>
    <w:rsid w:val="000A7CC5"/>
    <w:rsid w:val="000A7E17"/>
    <w:rsid w:val="000B4ECA"/>
    <w:rsid w:val="000B67DB"/>
    <w:rsid w:val="000C061E"/>
    <w:rsid w:val="000C1F38"/>
    <w:rsid w:val="000C2A54"/>
    <w:rsid w:val="000C3792"/>
    <w:rsid w:val="000C63B7"/>
    <w:rsid w:val="000C7447"/>
    <w:rsid w:val="000C790A"/>
    <w:rsid w:val="000D01FE"/>
    <w:rsid w:val="000D0D93"/>
    <w:rsid w:val="000D287C"/>
    <w:rsid w:val="000D403A"/>
    <w:rsid w:val="000D5B9C"/>
    <w:rsid w:val="000D63DB"/>
    <w:rsid w:val="000D6D22"/>
    <w:rsid w:val="000D7F36"/>
    <w:rsid w:val="000E00F0"/>
    <w:rsid w:val="000E0D7C"/>
    <w:rsid w:val="000E1EE4"/>
    <w:rsid w:val="000E20D5"/>
    <w:rsid w:val="000E3300"/>
    <w:rsid w:val="000E6009"/>
    <w:rsid w:val="000E79B1"/>
    <w:rsid w:val="000E7C02"/>
    <w:rsid w:val="000E7F24"/>
    <w:rsid w:val="000F015B"/>
    <w:rsid w:val="000F05B2"/>
    <w:rsid w:val="000F0C87"/>
    <w:rsid w:val="000F453E"/>
    <w:rsid w:val="000F64A3"/>
    <w:rsid w:val="000F64BD"/>
    <w:rsid w:val="001005D2"/>
    <w:rsid w:val="00100DFA"/>
    <w:rsid w:val="00103493"/>
    <w:rsid w:val="0010357C"/>
    <w:rsid w:val="00103FE5"/>
    <w:rsid w:val="001043C5"/>
    <w:rsid w:val="0010551F"/>
    <w:rsid w:val="00105C9E"/>
    <w:rsid w:val="0010616A"/>
    <w:rsid w:val="00107DCA"/>
    <w:rsid w:val="00110759"/>
    <w:rsid w:val="001110A4"/>
    <w:rsid w:val="00112599"/>
    <w:rsid w:val="00114678"/>
    <w:rsid w:val="00116F84"/>
    <w:rsid w:val="001175C0"/>
    <w:rsid w:val="00120438"/>
    <w:rsid w:val="00122497"/>
    <w:rsid w:val="001224DA"/>
    <w:rsid w:val="00122ADB"/>
    <w:rsid w:val="0012566C"/>
    <w:rsid w:val="00126AE3"/>
    <w:rsid w:val="0012710E"/>
    <w:rsid w:val="0013288C"/>
    <w:rsid w:val="00132BE2"/>
    <w:rsid w:val="00132E99"/>
    <w:rsid w:val="001330E2"/>
    <w:rsid w:val="001342AF"/>
    <w:rsid w:val="0013566F"/>
    <w:rsid w:val="001370D1"/>
    <w:rsid w:val="00141632"/>
    <w:rsid w:val="001418C6"/>
    <w:rsid w:val="00142E62"/>
    <w:rsid w:val="00143363"/>
    <w:rsid w:val="00143EDE"/>
    <w:rsid w:val="00144667"/>
    <w:rsid w:val="00145375"/>
    <w:rsid w:val="00145B91"/>
    <w:rsid w:val="00145BF9"/>
    <w:rsid w:val="00147201"/>
    <w:rsid w:val="0014725D"/>
    <w:rsid w:val="00147D27"/>
    <w:rsid w:val="00150804"/>
    <w:rsid w:val="00150EBE"/>
    <w:rsid w:val="00152F03"/>
    <w:rsid w:val="00153E4E"/>
    <w:rsid w:val="00154607"/>
    <w:rsid w:val="00154635"/>
    <w:rsid w:val="00155141"/>
    <w:rsid w:val="001557C1"/>
    <w:rsid w:val="00155853"/>
    <w:rsid w:val="00160717"/>
    <w:rsid w:val="001619F2"/>
    <w:rsid w:val="0016375F"/>
    <w:rsid w:val="00163FFB"/>
    <w:rsid w:val="001645C2"/>
    <w:rsid w:val="00166CA6"/>
    <w:rsid w:val="0016782B"/>
    <w:rsid w:val="00170442"/>
    <w:rsid w:val="00170FA1"/>
    <w:rsid w:val="001712ED"/>
    <w:rsid w:val="00171DDF"/>
    <w:rsid w:val="001755B9"/>
    <w:rsid w:val="0018030A"/>
    <w:rsid w:val="00183472"/>
    <w:rsid w:val="001840DF"/>
    <w:rsid w:val="001843CB"/>
    <w:rsid w:val="00184579"/>
    <w:rsid w:val="0018472F"/>
    <w:rsid w:val="00186643"/>
    <w:rsid w:val="00187C6F"/>
    <w:rsid w:val="00192931"/>
    <w:rsid w:val="00192935"/>
    <w:rsid w:val="00192FCF"/>
    <w:rsid w:val="00193218"/>
    <w:rsid w:val="00193810"/>
    <w:rsid w:val="00194081"/>
    <w:rsid w:val="00195C88"/>
    <w:rsid w:val="00197E0B"/>
    <w:rsid w:val="001A0F58"/>
    <w:rsid w:val="001A3DBF"/>
    <w:rsid w:val="001A4BC4"/>
    <w:rsid w:val="001A5D61"/>
    <w:rsid w:val="001A6D9F"/>
    <w:rsid w:val="001B15D0"/>
    <w:rsid w:val="001B1807"/>
    <w:rsid w:val="001B20D7"/>
    <w:rsid w:val="001B2A70"/>
    <w:rsid w:val="001B2C43"/>
    <w:rsid w:val="001B30BA"/>
    <w:rsid w:val="001B391C"/>
    <w:rsid w:val="001B3F85"/>
    <w:rsid w:val="001B53EC"/>
    <w:rsid w:val="001B5D78"/>
    <w:rsid w:val="001C11EA"/>
    <w:rsid w:val="001C150C"/>
    <w:rsid w:val="001C4622"/>
    <w:rsid w:val="001C52D2"/>
    <w:rsid w:val="001C64F9"/>
    <w:rsid w:val="001C66D9"/>
    <w:rsid w:val="001C783D"/>
    <w:rsid w:val="001C7D18"/>
    <w:rsid w:val="001C7E39"/>
    <w:rsid w:val="001D0817"/>
    <w:rsid w:val="001D1ACE"/>
    <w:rsid w:val="001D1BAC"/>
    <w:rsid w:val="001D492C"/>
    <w:rsid w:val="001D5193"/>
    <w:rsid w:val="001D7850"/>
    <w:rsid w:val="001D7C16"/>
    <w:rsid w:val="001E0703"/>
    <w:rsid w:val="001E09DA"/>
    <w:rsid w:val="001E0D4D"/>
    <w:rsid w:val="001E11E7"/>
    <w:rsid w:val="001E1EC4"/>
    <w:rsid w:val="001E2163"/>
    <w:rsid w:val="001E23D3"/>
    <w:rsid w:val="001E2F5B"/>
    <w:rsid w:val="001E46B5"/>
    <w:rsid w:val="001E4F50"/>
    <w:rsid w:val="001E4FDE"/>
    <w:rsid w:val="001E5FE9"/>
    <w:rsid w:val="001E6279"/>
    <w:rsid w:val="001E66B6"/>
    <w:rsid w:val="001E71BE"/>
    <w:rsid w:val="001E7561"/>
    <w:rsid w:val="001F0323"/>
    <w:rsid w:val="001F0DEB"/>
    <w:rsid w:val="001F46A7"/>
    <w:rsid w:val="001F5894"/>
    <w:rsid w:val="001F5BEE"/>
    <w:rsid w:val="001F6A45"/>
    <w:rsid w:val="0020061D"/>
    <w:rsid w:val="00202FFE"/>
    <w:rsid w:val="00206E46"/>
    <w:rsid w:val="002071E5"/>
    <w:rsid w:val="00207228"/>
    <w:rsid w:val="00211821"/>
    <w:rsid w:val="00214F4F"/>
    <w:rsid w:val="0021618C"/>
    <w:rsid w:val="00217109"/>
    <w:rsid w:val="002176CB"/>
    <w:rsid w:val="00222091"/>
    <w:rsid w:val="00222ECE"/>
    <w:rsid w:val="0022358B"/>
    <w:rsid w:val="00224B69"/>
    <w:rsid w:val="00225856"/>
    <w:rsid w:val="0022777D"/>
    <w:rsid w:val="00230F4E"/>
    <w:rsid w:val="00231623"/>
    <w:rsid w:val="00231EB5"/>
    <w:rsid w:val="00232F1F"/>
    <w:rsid w:val="00233970"/>
    <w:rsid w:val="0023580A"/>
    <w:rsid w:val="00235B85"/>
    <w:rsid w:val="0023711F"/>
    <w:rsid w:val="0024311D"/>
    <w:rsid w:val="002431C2"/>
    <w:rsid w:val="0024363B"/>
    <w:rsid w:val="00243E1C"/>
    <w:rsid w:val="002462B0"/>
    <w:rsid w:val="00246B00"/>
    <w:rsid w:val="002476A2"/>
    <w:rsid w:val="00247842"/>
    <w:rsid w:val="00252734"/>
    <w:rsid w:val="00253223"/>
    <w:rsid w:val="00253FFC"/>
    <w:rsid w:val="00254B74"/>
    <w:rsid w:val="002554AD"/>
    <w:rsid w:val="002557DB"/>
    <w:rsid w:val="002623FA"/>
    <w:rsid w:val="00264714"/>
    <w:rsid w:val="00264C1D"/>
    <w:rsid w:val="00264C75"/>
    <w:rsid w:val="00265284"/>
    <w:rsid w:val="002653D0"/>
    <w:rsid w:val="002653F7"/>
    <w:rsid w:val="00266846"/>
    <w:rsid w:val="0027054D"/>
    <w:rsid w:val="0027077A"/>
    <w:rsid w:val="002763CB"/>
    <w:rsid w:val="0027793D"/>
    <w:rsid w:val="00281A49"/>
    <w:rsid w:val="002827B1"/>
    <w:rsid w:val="002827CB"/>
    <w:rsid w:val="00284E2F"/>
    <w:rsid w:val="00285BC3"/>
    <w:rsid w:val="0029020E"/>
    <w:rsid w:val="00291A38"/>
    <w:rsid w:val="00292F13"/>
    <w:rsid w:val="00294494"/>
    <w:rsid w:val="0029466A"/>
    <w:rsid w:val="002947EB"/>
    <w:rsid w:val="0029596C"/>
    <w:rsid w:val="0029675E"/>
    <w:rsid w:val="00297102"/>
    <w:rsid w:val="002A059C"/>
    <w:rsid w:val="002A5311"/>
    <w:rsid w:val="002A5488"/>
    <w:rsid w:val="002A5509"/>
    <w:rsid w:val="002A5FC8"/>
    <w:rsid w:val="002B0B4B"/>
    <w:rsid w:val="002B3388"/>
    <w:rsid w:val="002B3F41"/>
    <w:rsid w:val="002B4623"/>
    <w:rsid w:val="002B4A5B"/>
    <w:rsid w:val="002B5306"/>
    <w:rsid w:val="002B6FA4"/>
    <w:rsid w:val="002B7069"/>
    <w:rsid w:val="002B7626"/>
    <w:rsid w:val="002C08CE"/>
    <w:rsid w:val="002C0E01"/>
    <w:rsid w:val="002C1862"/>
    <w:rsid w:val="002C4053"/>
    <w:rsid w:val="002C4D5E"/>
    <w:rsid w:val="002D15A4"/>
    <w:rsid w:val="002D217D"/>
    <w:rsid w:val="002D24D0"/>
    <w:rsid w:val="002D293F"/>
    <w:rsid w:val="002D3D84"/>
    <w:rsid w:val="002D4B66"/>
    <w:rsid w:val="002D6E8E"/>
    <w:rsid w:val="002E1513"/>
    <w:rsid w:val="002E17D5"/>
    <w:rsid w:val="002E31A3"/>
    <w:rsid w:val="002E4372"/>
    <w:rsid w:val="002E684A"/>
    <w:rsid w:val="002E7049"/>
    <w:rsid w:val="002F2BBC"/>
    <w:rsid w:val="002F56DC"/>
    <w:rsid w:val="002F64BF"/>
    <w:rsid w:val="00300976"/>
    <w:rsid w:val="00300C6E"/>
    <w:rsid w:val="003011D8"/>
    <w:rsid w:val="00303ED4"/>
    <w:rsid w:val="003073BF"/>
    <w:rsid w:val="00307C34"/>
    <w:rsid w:val="0031260B"/>
    <w:rsid w:val="00313E04"/>
    <w:rsid w:val="00314AF9"/>
    <w:rsid w:val="00314F16"/>
    <w:rsid w:val="0031678A"/>
    <w:rsid w:val="00316C64"/>
    <w:rsid w:val="00316E65"/>
    <w:rsid w:val="0032195C"/>
    <w:rsid w:val="00323FCF"/>
    <w:rsid w:val="00325F89"/>
    <w:rsid w:val="00325F8E"/>
    <w:rsid w:val="00326E11"/>
    <w:rsid w:val="00327D6A"/>
    <w:rsid w:val="00330148"/>
    <w:rsid w:val="00330954"/>
    <w:rsid w:val="00331232"/>
    <w:rsid w:val="00331BC6"/>
    <w:rsid w:val="003327A4"/>
    <w:rsid w:val="00334D52"/>
    <w:rsid w:val="003365DB"/>
    <w:rsid w:val="003367CA"/>
    <w:rsid w:val="00336803"/>
    <w:rsid w:val="00336F51"/>
    <w:rsid w:val="00340733"/>
    <w:rsid w:val="003416FF"/>
    <w:rsid w:val="0034182C"/>
    <w:rsid w:val="0034322E"/>
    <w:rsid w:val="00343E11"/>
    <w:rsid w:val="003449B5"/>
    <w:rsid w:val="003450C7"/>
    <w:rsid w:val="00346842"/>
    <w:rsid w:val="00347A04"/>
    <w:rsid w:val="00347D69"/>
    <w:rsid w:val="003501D3"/>
    <w:rsid w:val="0035022C"/>
    <w:rsid w:val="00353680"/>
    <w:rsid w:val="00354398"/>
    <w:rsid w:val="0035455A"/>
    <w:rsid w:val="00356B11"/>
    <w:rsid w:val="00356DBF"/>
    <w:rsid w:val="00360C68"/>
    <w:rsid w:val="00362B48"/>
    <w:rsid w:val="003636EE"/>
    <w:rsid w:val="00363F55"/>
    <w:rsid w:val="00363FDF"/>
    <w:rsid w:val="003645D3"/>
    <w:rsid w:val="00364728"/>
    <w:rsid w:val="00364CD5"/>
    <w:rsid w:val="0036558A"/>
    <w:rsid w:val="00365D0B"/>
    <w:rsid w:val="00365FC7"/>
    <w:rsid w:val="003673CC"/>
    <w:rsid w:val="0036758B"/>
    <w:rsid w:val="003678EB"/>
    <w:rsid w:val="00373250"/>
    <w:rsid w:val="00373EAF"/>
    <w:rsid w:val="00373FE4"/>
    <w:rsid w:val="0037437D"/>
    <w:rsid w:val="00375407"/>
    <w:rsid w:val="0037598E"/>
    <w:rsid w:val="0037633E"/>
    <w:rsid w:val="00377F40"/>
    <w:rsid w:val="00380169"/>
    <w:rsid w:val="003810A3"/>
    <w:rsid w:val="00381B31"/>
    <w:rsid w:val="00384424"/>
    <w:rsid w:val="00384788"/>
    <w:rsid w:val="00384CA6"/>
    <w:rsid w:val="003901C9"/>
    <w:rsid w:val="0039081F"/>
    <w:rsid w:val="0039106B"/>
    <w:rsid w:val="0039163D"/>
    <w:rsid w:val="00391CDC"/>
    <w:rsid w:val="00392353"/>
    <w:rsid w:val="0039273B"/>
    <w:rsid w:val="003939D2"/>
    <w:rsid w:val="00395995"/>
    <w:rsid w:val="00396926"/>
    <w:rsid w:val="00396DE0"/>
    <w:rsid w:val="003A0A6D"/>
    <w:rsid w:val="003A29CC"/>
    <w:rsid w:val="003A32FD"/>
    <w:rsid w:val="003A3307"/>
    <w:rsid w:val="003A3F95"/>
    <w:rsid w:val="003A77AC"/>
    <w:rsid w:val="003A79AC"/>
    <w:rsid w:val="003B1C92"/>
    <w:rsid w:val="003B35A8"/>
    <w:rsid w:val="003B47A7"/>
    <w:rsid w:val="003B5995"/>
    <w:rsid w:val="003B69F3"/>
    <w:rsid w:val="003C0B0D"/>
    <w:rsid w:val="003C112E"/>
    <w:rsid w:val="003C3CCE"/>
    <w:rsid w:val="003C3EAB"/>
    <w:rsid w:val="003C61F5"/>
    <w:rsid w:val="003C6317"/>
    <w:rsid w:val="003D2EA5"/>
    <w:rsid w:val="003D300C"/>
    <w:rsid w:val="003D45CB"/>
    <w:rsid w:val="003D467F"/>
    <w:rsid w:val="003D59C4"/>
    <w:rsid w:val="003D5B1B"/>
    <w:rsid w:val="003D5E0A"/>
    <w:rsid w:val="003D6EAE"/>
    <w:rsid w:val="003D7128"/>
    <w:rsid w:val="003D7F2C"/>
    <w:rsid w:val="003E3D5B"/>
    <w:rsid w:val="003E4054"/>
    <w:rsid w:val="003E7A77"/>
    <w:rsid w:val="003F10C7"/>
    <w:rsid w:val="003F16A7"/>
    <w:rsid w:val="003F1D74"/>
    <w:rsid w:val="003F34DB"/>
    <w:rsid w:val="003F381B"/>
    <w:rsid w:val="003F3B87"/>
    <w:rsid w:val="003F44BB"/>
    <w:rsid w:val="003F6175"/>
    <w:rsid w:val="003F6482"/>
    <w:rsid w:val="003F67A9"/>
    <w:rsid w:val="003F67FF"/>
    <w:rsid w:val="00402832"/>
    <w:rsid w:val="004032E4"/>
    <w:rsid w:val="0040357F"/>
    <w:rsid w:val="00406400"/>
    <w:rsid w:val="0040643F"/>
    <w:rsid w:val="00410186"/>
    <w:rsid w:val="0041109B"/>
    <w:rsid w:val="0041147C"/>
    <w:rsid w:val="0041341B"/>
    <w:rsid w:val="00413E0F"/>
    <w:rsid w:val="00415612"/>
    <w:rsid w:val="00417887"/>
    <w:rsid w:val="00417D8D"/>
    <w:rsid w:val="00420E1D"/>
    <w:rsid w:val="004226D5"/>
    <w:rsid w:val="00423D8B"/>
    <w:rsid w:val="004246FC"/>
    <w:rsid w:val="004249AE"/>
    <w:rsid w:val="004252B9"/>
    <w:rsid w:val="0042587B"/>
    <w:rsid w:val="004261AA"/>
    <w:rsid w:val="00427143"/>
    <w:rsid w:val="0042776C"/>
    <w:rsid w:val="004277D7"/>
    <w:rsid w:val="00427F23"/>
    <w:rsid w:val="00430D3F"/>
    <w:rsid w:val="00431057"/>
    <w:rsid w:val="00431766"/>
    <w:rsid w:val="00431FAC"/>
    <w:rsid w:val="00433F21"/>
    <w:rsid w:val="004348D2"/>
    <w:rsid w:val="00435DD3"/>
    <w:rsid w:val="00436463"/>
    <w:rsid w:val="00437422"/>
    <w:rsid w:val="004401EA"/>
    <w:rsid w:val="00440779"/>
    <w:rsid w:val="00440C45"/>
    <w:rsid w:val="00443E62"/>
    <w:rsid w:val="00444293"/>
    <w:rsid w:val="00445C55"/>
    <w:rsid w:val="00451ABC"/>
    <w:rsid w:val="0045439F"/>
    <w:rsid w:val="00454AE5"/>
    <w:rsid w:val="00456005"/>
    <w:rsid w:val="00456552"/>
    <w:rsid w:val="00460A63"/>
    <w:rsid w:val="00460E5F"/>
    <w:rsid w:val="0046101F"/>
    <w:rsid w:val="00461E8C"/>
    <w:rsid w:val="00462193"/>
    <w:rsid w:val="004632A8"/>
    <w:rsid w:val="0046365D"/>
    <w:rsid w:val="00465A37"/>
    <w:rsid w:val="004660C3"/>
    <w:rsid w:val="00466336"/>
    <w:rsid w:val="00467347"/>
    <w:rsid w:val="0046750D"/>
    <w:rsid w:val="00467709"/>
    <w:rsid w:val="0047216D"/>
    <w:rsid w:val="00472B68"/>
    <w:rsid w:val="00473BBA"/>
    <w:rsid w:val="0047683B"/>
    <w:rsid w:val="004775CD"/>
    <w:rsid w:val="004819EB"/>
    <w:rsid w:val="00482DE3"/>
    <w:rsid w:val="00484AF8"/>
    <w:rsid w:val="0048671E"/>
    <w:rsid w:val="004910C5"/>
    <w:rsid w:val="0049136B"/>
    <w:rsid w:val="00491475"/>
    <w:rsid w:val="00491B2F"/>
    <w:rsid w:val="00492CF5"/>
    <w:rsid w:val="004935FF"/>
    <w:rsid w:val="00493C1E"/>
    <w:rsid w:val="004958CC"/>
    <w:rsid w:val="00495D6A"/>
    <w:rsid w:val="004A1366"/>
    <w:rsid w:val="004B04D2"/>
    <w:rsid w:val="004B1E97"/>
    <w:rsid w:val="004B253E"/>
    <w:rsid w:val="004B308D"/>
    <w:rsid w:val="004B32B2"/>
    <w:rsid w:val="004B39C3"/>
    <w:rsid w:val="004B5BBD"/>
    <w:rsid w:val="004B72F4"/>
    <w:rsid w:val="004B7836"/>
    <w:rsid w:val="004C07C4"/>
    <w:rsid w:val="004C0E19"/>
    <w:rsid w:val="004C1B9C"/>
    <w:rsid w:val="004C2053"/>
    <w:rsid w:val="004C2605"/>
    <w:rsid w:val="004C327F"/>
    <w:rsid w:val="004C338C"/>
    <w:rsid w:val="004C3D4B"/>
    <w:rsid w:val="004C5F6D"/>
    <w:rsid w:val="004D17BF"/>
    <w:rsid w:val="004D3A80"/>
    <w:rsid w:val="004D4273"/>
    <w:rsid w:val="004D5A4C"/>
    <w:rsid w:val="004D7B11"/>
    <w:rsid w:val="004E1769"/>
    <w:rsid w:val="004E177E"/>
    <w:rsid w:val="004E2449"/>
    <w:rsid w:val="004E3C45"/>
    <w:rsid w:val="004E3CFC"/>
    <w:rsid w:val="004E4008"/>
    <w:rsid w:val="004E4977"/>
    <w:rsid w:val="004E7559"/>
    <w:rsid w:val="004E7AC3"/>
    <w:rsid w:val="004F0260"/>
    <w:rsid w:val="004F0DA1"/>
    <w:rsid w:val="004F12FB"/>
    <w:rsid w:val="004F1DBC"/>
    <w:rsid w:val="004F3CD8"/>
    <w:rsid w:val="004F54ED"/>
    <w:rsid w:val="004F5FBD"/>
    <w:rsid w:val="004F63AA"/>
    <w:rsid w:val="004F6AF1"/>
    <w:rsid w:val="004F764B"/>
    <w:rsid w:val="005004A1"/>
    <w:rsid w:val="005016E6"/>
    <w:rsid w:val="00502054"/>
    <w:rsid w:val="005021A8"/>
    <w:rsid w:val="00503F8C"/>
    <w:rsid w:val="0050412A"/>
    <w:rsid w:val="005054F6"/>
    <w:rsid w:val="0050678E"/>
    <w:rsid w:val="005113E9"/>
    <w:rsid w:val="00511654"/>
    <w:rsid w:val="00511FAE"/>
    <w:rsid w:val="00512687"/>
    <w:rsid w:val="00512BFD"/>
    <w:rsid w:val="00515A3F"/>
    <w:rsid w:val="00515E12"/>
    <w:rsid w:val="00517B60"/>
    <w:rsid w:val="00522C8F"/>
    <w:rsid w:val="00524D1B"/>
    <w:rsid w:val="00524D74"/>
    <w:rsid w:val="00525466"/>
    <w:rsid w:val="005300CD"/>
    <w:rsid w:val="00530DCF"/>
    <w:rsid w:val="00531EE8"/>
    <w:rsid w:val="00535D82"/>
    <w:rsid w:val="0053790E"/>
    <w:rsid w:val="005410D8"/>
    <w:rsid w:val="005410ED"/>
    <w:rsid w:val="005418DF"/>
    <w:rsid w:val="00544162"/>
    <w:rsid w:val="0054444F"/>
    <w:rsid w:val="00544563"/>
    <w:rsid w:val="00545312"/>
    <w:rsid w:val="00545541"/>
    <w:rsid w:val="005457D6"/>
    <w:rsid w:val="00546B77"/>
    <w:rsid w:val="00550698"/>
    <w:rsid w:val="00551AE9"/>
    <w:rsid w:val="00552233"/>
    <w:rsid w:val="005537AF"/>
    <w:rsid w:val="00555C32"/>
    <w:rsid w:val="005563D0"/>
    <w:rsid w:val="00557C8D"/>
    <w:rsid w:val="00560492"/>
    <w:rsid w:val="00561B10"/>
    <w:rsid w:val="00562A56"/>
    <w:rsid w:val="00562B09"/>
    <w:rsid w:val="00564B0D"/>
    <w:rsid w:val="00564D0B"/>
    <w:rsid w:val="00565CA6"/>
    <w:rsid w:val="00580250"/>
    <w:rsid w:val="00580A1A"/>
    <w:rsid w:val="0058246B"/>
    <w:rsid w:val="0058372F"/>
    <w:rsid w:val="00584949"/>
    <w:rsid w:val="00585B04"/>
    <w:rsid w:val="005902A7"/>
    <w:rsid w:val="00590BF4"/>
    <w:rsid w:val="00591449"/>
    <w:rsid w:val="00591F38"/>
    <w:rsid w:val="0059716A"/>
    <w:rsid w:val="005974F8"/>
    <w:rsid w:val="005978BB"/>
    <w:rsid w:val="00597D9B"/>
    <w:rsid w:val="005A1CF6"/>
    <w:rsid w:val="005A2593"/>
    <w:rsid w:val="005A32C5"/>
    <w:rsid w:val="005A7EE0"/>
    <w:rsid w:val="005B3BBD"/>
    <w:rsid w:val="005B4121"/>
    <w:rsid w:val="005B43A0"/>
    <w:rsid w:val="005B48E3"/>
    <w:rsid w:val="005B5E6C"/>
    <w:rsid w:val="005B65CA"/>
    <w:rsid w:val="005B6AB7"/>
    <w:rsid w:val="005B7B23"/>
    <w:rsid w:val="005C6D4A"/>
    <w:rsid w:val="005C6D4F"/>
    <w:rsid w:val="005D018F"/>
    <w:rsid w:val="005D0E2E"/>
    <w:rsid w:val="005D1725"/>
    <w:rsid w:val="005D31BE"/>
    <w:rsid w:val="005D3854"/>
    <w:rsid w:val="005D3A3D"/>
    <w:rsid w:val="005D3C64"/>
    <w:rsid w:val="005D456F"/>
    <w:rsid w:val="005D4F3E"/>
    <w:rsid w:val="005D5B47"/>
    <w:rsid w:val="005D5BE8"/>
    <w:rsid w:val="005D6C91"/>
    <w:rsid w:val="005E1C43"/>
    <w:rsid w:val="005E1F5E"/>
    <w:rsid w:val="005E2DE2"/>
    <w:rsid w:val="005E4178"/>
    <w:rsid w:val="005E41CF"/>
    <w:rsid w:val="005E6D91"/>
    <w:rsid w:val="005E7812"/>
    <w:rsid w:val="005F2554"/>
    <w:rsid w:val="005F4680"/>
    <w:rsid w:val="005F51CE"/>
    <w:rsid w:val="005F7A79"/>
    <w:rsid w:val="0060088F"/>
    <w:rsid w:val="00601F50"/>
    <w:rsid w:val="006025E5"/>
    <w:rsid w:val="0060294C"/>
    <w:rsid w:val="00602D65"/>
    <w:rsid w:val="0060321E"/>
    <w:rsid w:val="00603688"/>
    <w:rsid w:val="006042A6"/>
    <w:rsid w:val="006044E9"/>
    <w:rsid w:val="006067C7"/>
    <w:rsid w:val="0060730C"/>
    <w:rsid w:val="006119CC"/>
    <w:rsid w:val="00612FC9"/>
    <w:rsid w:val="00613A08"/>
    <w:rsid w:val="00614777"/>
    <w:rsid w:val="0061615F"/>
    <w:rsid w:val="006162B6"/>
    <w:rsid w:val="00616E43"/>
    <w:rsid w:val="0061744E"/>
    <w:rsid w:val="0061765B"/>
    <w:rsid w:val="006205AB"/>
    <w:rsid w:val="00620675"/>
    <w:rsid w:val="00620902"/>
    <w:rsid w:val="00620B0E"/>
    <w:rsid w:val="006213E6"/>
    <w:rsid w:val="0062332A"/>
    <w:rsid w:val="0062382F"/>
    <w:rsid w:val="0062485F"/>
    <w:rsid w:val="006253FE"/>
    <w:rsid w:val="006304A7"/>
    <w:rsid w:val="00631DC3"/>
    <w:rsid w:val="006336C2"/>
    <w:rsid w:val="006341C0"/>
    <w:rsid w:val="00636998"/>
    <w:rsid w:val="00640358"/>
    <w:rsid w:val="006406D8"/>
    <w:rsid w:val="00640DE2"/>
    <w:rsid w:val="00641C19"/>
    <w:rsid w:val="00643E38"/>
    <w:rsid w:val="00651485"/>
    <w:rsid w:val="00651994"/>
    <w:rsid w:val="00652B3E"/>
    <w:rsid w:val="006535DB"/>
    <w:rsid w:val="00654FBC"/>
    <w:rsid w:val="00655C73"/>
    <w:rsid w:val="0065791E"/>
    <w:rsid w:val="006618FA"/>
    <w:rsid w:val="00661E40"/>
    <w:rsid w:val="006627CC"/>
    <w:rsid w:val="00664BA3"/>
    <w:rsid w:val="0066560F"/>
    <w:rsid w:val="00671E83"/>
    <w:rsid w:val="00672217"/>
    <w:rsid w:val="00673C73"/>
    <w:rsid w:val="00675441"/>
    <w:rsid w:val="006763CE"/>
    <w:rsid w:val="006801C5"/>
    <w:rsid w:val="00680649"/>
    <w:rsid w:val="0068130D"/>
    <w:rsid w:val="00683463"/>
    <w:rsid w:val="00683938"/>
    <w:rsid w:val="00684C47"/>
    <w:rsid w:val="00685F29"/>
    <w:rsid w:val="00687C32"/>
    <w:rsid w:val="00690D2D"/>
    <w:rsid w:val="00691265"/>
    <w:rsid w:val="00692210"/>
    <w:rsid w:val="0069267F"/>
    <w:rsid w:val="00692AAF"/>
    <w:rsid w:val="006950E0"/>
    <w:rsid w:val="00695C2B"/>
    <w:rsid w:val="00695E47"/>
    <w:rsid w:val="006A00C7"/>
    <w:rsid w:val="006A0714"/>
    <w:rsid w:val="006A0CBE"/>
    <w:rsid w:val="006A185F"/>
    <w:rsid w:val="006A1A84"/>
    <w:rsid w:val="006A1D7D"/>
    <w:rsid w:val="006A2AE9"/>
    <w:rsid w:val="006A4600"/>
    <w:rsid w:val="006A4B81"/>
    <w:rsid w:val="006A4B86"/>
    <w:rsid w:val="006A4D92"/>
    <w:rsid w:val="006A6CE5"/>
    <w:rsid w:val="006B0179"/>
    <w:rsid w:val="006B0598"/>
    <w:rsid w:val="006B081A"/>
    <w:rsid w:val="006B316C"/>
    <w:rsid w:val="006B395F"/>
    <w:rsid w:val="006B5F83"/>
    <w:rsid w:val="006B6152"/>
    <w:rsid w:val="006B7EAE"/>
    <w:rsid w:val="006C1B94"/>
    <w:rsid w:val="006C206C"/>
    <w:rsid w:val="006C2F79"/>
    <w:rsid w:val="006C34C7"/>
    <w:rsid w:val="006C3EFA"/>
    <w:rsid w:val="006C4B17"/>
    <w:rsid w:val="006C501B"/>
    <w:rsid w:val="006C557B"/>
    <w:rsid w:val="006C6E06"/>
    <w:rsid w:val="006D06E3"/>
    <w:rsid w:val="006D152D"/>
    <w:rsid w:val="006D32E6"/>
    <w:rsid w:val="006D4753"/>
    <w:rsid w:val="006D7BD2"/>
    <w:rsid w:val="006E024C"/>
    <w:rsid w:val="006E0B44"/>
    <w:rsid w:val="006E1605"/>
    <w:rsid w:val="006E286E"/>
    <w:rsid w:val="006E6C31"/>
    <w:rsid w:val="006E6FF0"/>
    <w:rsid w:val="006F1A90"/>
    <w:rsid w:val="006F1B31"/>
    <w:rsid w:val="007007C2"/>
    <w:rsid w:val="0070284B"/>
    <w:rsid w:val="007036A6"/>
    <w:rsid w:val="00704465"/>
    <w:rsid w:val="00706472"/>
    <w:rsid w:val="00706536"/>
    <w:rsid w:val="00707EDB"/>
    <w:rsid w:val="00711FAD"/>
    <w:rsid w:val="007124CB"/>
    <w:rsid w:val="00714C9D"/>
    <w:rsid w:val="00714CCC"/>
    <w:rsid w:val="00715C70"/>
    <w:rsid w:val="00716A2B"/>
    <w:rsid w:val="007172DF"/>
    <w:rsid w:val="0071738D"/>
    <w:rsid w:val="00717CB8"/>
    <w:rsid w:val="00721283"/>
    <w:rsid w:val="00722262"/>
    <w:rsid w:val="00722517"/>
    <w:rsid w:val="00722DE1"/>
    <w:rsid w:val="00723AAF"/>
    <w:rsid w:val="00723CA1"/>
    <w:rsid w:val="0072444E"/>
    <w:rsid w:val="00724FE9"/>
    <w:rsid w:val="007252BF"/>
    <w:rsid w:val="007258E0"/>
    <w:rsid w:val="007326A7"/>
    <w:rsid w:val="00732A64"/>
    <w:rsid w:val="00733290"/>
    <w:rsid w:val="007334D4"/>
    <w:rsid w:val="007334DD"/>
    <w:rsid w:val="00734BD6"/>
    <w:rsid w:val="00734C2A"/>
    <w:rsid w:val="00734E52"/>
    <w:rsid w:val="0073591F"/>
    <w:rsid w:val="0073651F"/>
    <w:rsid w:val="007373D9"/>
    <w:rsid w:val="00737966"/>
    <w:rsid w:val="00740EA0"/>
    <w:rsid w:val="007420D2"/>
    <w:rsid w:val="007423DE"/>
    <w:rsid w:val="00743B9B"/>
    <w:rsid w:val="00743BD9"/>
    <w:rsid w:val="00743DAB"/>
    <w:rsid w:val="00744528"/>
    <w:rsid w:val="007455BE"/>
    <w:rsid w:val="007462BF"/>
    <w:rsid w:val="00746BCC"/>
    <w:rsid w:val="00751161"/>
    <w:rsid w:val="00751567"/>
    <w:rsid w:val="00752017"/>
    <w:rsid w:val="00752BA4"/>
    <w:rsid w:val="00753000"/>
    <w:rsid w:val="00753519"/>
    <w:rsid w:val="00757CDB"/>
    <w:rsid w:val="00761814"/>
    <w:rsid w:val="00761EAA"/>
    <w:rsid w:val="007629C1"/>
    <w:rsid w:val="0076313B"/>
    <w:rsid w:val="00763492"/>
    <w:rsid w:val="00765812"/>
    <w:rsid w:val="00765D60"/>
    <w:rsid w:val="007668FC"/>
    <w:rsid w:val="00767BF8"/>
    <w:rsid w:val="00767F3F"/>
    <w:rsid w:val="00770025"/>
    <w:rsid w:val="00771355"/>
    <w:rsid w:val="007721C7"/>
    <w:rsid w:val="0077521F"/>
    <w:rsid w:val="007759DF"/>
    <w:rsid w:val="007762C7"/>
    <w:rsid w:val="00776BC4"/>
    <w:rsid w:val="00777A45"/>
    <w:rsid w:val="00777B6F"/>
    <w:rsid w:val="00777C69"/>
    <w:rsid w:val="007825AF"/>
    <w:rsid w:val="00785E83"/>
    <w:rsid w:val="007861DF"/>
    <w:rsid w:val="007916C3"/>
    <w:rsid w:val="00791EE3"/>
    <w:rsid w:val="0079207A"/>
    <w:rsid w:val="00795D97"/>
    <w:rsid w:val="007960D9"/>
    <w:rsid w:val="00796ED9"/>
    <w:rsid w:val="00796F4A"/>
    <w:rsid w:val="00796F4B"/>
    <w:rsid w:val="00797A8C"/>
    <w:rsid w:val="007A0A69"/>
    <w:rsid w:val="007A0C2D"/>
    <w:rsid w:val="007A1AA8"/>
    <w:rsid w:val="007A312B"/>
    <w:rsid w:val="007A4075"/>
    <w:rsid w:val="007A6629"/>
    <w:rsid w:val="007A7070"/>
    <w:rsid w:val="007B0187"/>
    <w:rsid w:val="007B02FF"/>
    <w:rsid w:val="007B3ACC"/>
    <w:rsid w:val="007B5680"/>
    <w:rsid w:val="007B63A4"/>
    <w:rsid w:val="007B6675"/>
    <w:rsid w:val="007B6F00"/>
    <w:rsid w:val="007B7230"/>
    <w:rsid w:val="007B774A"/>
    <w:rsid w:val="007C0911"/>
    <w:rsid w:val="007C1F63"/>
    <w:rsid w:val="007C23CF"/>
    <w:rsid w:val="007C23F8"/>
    <w:rsid w:val="007C3153"/>
    <w:rsid w:val="007C34B4"/>
    <w:rsid w:val="007C3C38"/>
    <w:rsid w:val="007C4371"/>
    <w:rsid w:val="007C5A41"/>
    <w:rsid w:val="007C70C7"/>
    <w:rsid w:val="007C715E"/>
    <w:rsid w:val="007D26A3"/>
    <w:rsid w:val="007D26FE"/>
    <w:rsid w:val="007D3218"/>
    <w:rsid w:val="007D3D65"/>
    <w:rsid w:val="007D41CA"/>
    <w:rsid w:val="007D60BF"/>
    <w:rsid w:val="007D75FC"/>
    <w:rsid w:val="007D7E09"/>
    <w:rsid w:val="007E1971"/>
    <w:rsid w:val="007E3753"/>
    <w:rsid w:val="007E46B1"/>
    <w:rsid w:val="007E4CA7"/>
    <w:rsid w:val="007E5B9F"/>
    <w:rsid w:val="007E6131"/>
    <w:rsid w:val="007E682C"/>
    <w:rsid w:val="007F06D6"/>
    <w:rsid w:val="007F1EF2"/>
    <w:rsid w:val="007F293C"/>
    <w:rsid w:val="007F4055"/>
    <w:rsid w:val="007F443B"/>
    <w:rsid w:val="007F7F9A"/>
    <w:rsid w:val="008001D2"/>
    <w:rsid w:val="00801529"/>
    <w:rsid w:val="00802814"/>
    <w:rsid w:val="00802DBE"/>
    <w:rsid w:val="00804BC6"/>
    <w:rsid w:val="0080570F"/>
    <w:rsid w:val="00805BB3"/>
    <w:rsid w:val="00806492"/>
    <w:rsid w:val="00807036"/>
    <w:rsid w:val="00807457"/>
    <w:rsid w:val="008075A7"/>
    <w:rsid w:val="00807BB9"/>
    <w:rsid w:val="00807BDA"/>
    <w:rsid w:val="008113A9"/>
    <w:rsid w:val="00812005"/>
    <w:rsid w:val="008122F7"/>
    <w:rsid w:val="00812754"/>
    <w:rsid w:val="00816723"/>
    <w:rsid w:val="008206F4"/>
    <w:rsid w:val="00821C15"/>
    <w:rsid w:val="008230F0"/>
    <w:rsid w:val="00823AA8"/>
    <w:rsid w:val="008268FE"/>
    <w:rsid w:val="00831769"/>
    <w:rsid w:val="00831F89"/>
    <w:rsid w:val="00833D42"/>
    <w:rsid w:val="008344EF"/>
    <w:rsid w:val="0083523E"/>
    <w:rsid w:val="0083596F"/>
    <w:rsid w:val="00835F9C"/>
    <w:rsid w:val="008369A7"/>
    <w:rsid w:val="00836A46"/>
    <w:rsid w:val="00837345"/>
    <w:rsid w:val="008415D9"/>
    <w:rsid w:val="00841820"/>
    <w:rsid w:val="008419A2"/>
    <w:rsid w:val="0084424F"/>
    <w:rsid w:val="00844EAD"/>
    <w:rsid w:val="0084609F"/>
    <w:rsid w:val="008475D3"/>
    <w:rsid w:val="00850A99"/>
    <w:rsid w:val="00851A74"/>
    <w:rsid w:val="008530C4"/>
    <w:rsid w:val="00853B27"/>
    <w:rsid w:val="008556D7"/>
    <w:rsid w:val="0085619E"/>
    <w:rsid w:val="00861F1A"/>
    <w:rsid w:val="008620EC"/>
    <w:rsid w:val="00862CC3"/>
    <w:rsid w:val="00864189"/>
    <w:rsid w:val="0086464C"/>
    <w:rsid w:val="00866B8F"/>
    <w:rsid w:val="00866F91"/>
    <w:rsid w:val="008675B8"/>
    <w:rsid w:val="00871540"/>
    <w:rsid w:val="00872945"/>
    <w:rsid w:val="00873153"/>
    <w:rsid w:val="00873603"/>
    <w:rsid w:val="00873C0A"/>
    <w:rsid w:val="00873E2E"/>
    <w:rsid w:val="0087550C"/>
    <w:rsid w:val="00877AF9"/>
    <w:rsid w:val="008808C5"/>
    <w:rsid w:val="00880970"/>
    <w:rsid w:val="008818C9"/>
    <w:rsid w:val="0088279C"/>
    <w:rsid w:val="008827D7"/>
    <w:rsid w:val="00885D07"/>
    <w:rsid w:val="00890E8F"/>
    <w:rsid w:val="00891604"/>
    <w:rsid w:val="00891A8D"/>
    <w:rsid w:val="008923E8"/>
    <w:rsid w:val="008923EE"/>
    <w:rsid w:val="008927A4"/>
    <w:rsid w:val="00892AE4"/>
    <w:rsid w:val="00894C2D"/>
    <w:rsid w:val="008963D6"/>
    <w:rsid w:val="008964B6"/>
    <w:rsid w:val="008964D6"/>
    <w:rsid w:val="00896D19"/>
    <w:rsid w:val="00896E9B"/>
    <w:rsid w:val="00897B3B"/>
    <w:rsid w:val="008A2170"/>
    <w:rsid w:val="008A2CEB"/>
    <w:rsid w:val="008A495C"/>
    <w:rsid w:val="008A4E94"/>
    <w:rsid w:val="008A58CB"/>
    <w:rsid w:val="008A6BE4"/>
    <w:rsid w:val="008A7AB3"/>
    <w:rsid w:val="008B0025"/>
    <w:rsid w:val="008B207A"/>
    <w:rsid w:val="008B2D47"/>
    <w:rsid w:val="008B3EE8"/>
    <w:rsid w:val="008B46E2"/>
    <w:rsid w:val="008B644C"/>
    <w:rsid w:val="008B65EC"/>
    <w:rsid w:val="008B75C8"/>
    <w:rsid w:val="008C0635"/>
    <w:rsid w:val="008C3356"/>
    <w:rsid w:val="008C446C"/>
    <w:rsid w:val="008C4DE5"/>
    <w:rsid w:val="008C5086"/>
    <w:rsid w:val="008C5BEE"/>
    <w:rsid w:val="008C771A"/>
    <w:rsid w:val="008D25BB"/>
    <w:rsid w:val="008D2A29"/>
    <w:rsid w:val="008D2DFB"/>
    <w:rsid w:val="008D3881"/>
    <w:rsid w:val="008D3E9E"/>
    <w:rsid w:val="008D6924"/>
    <w:rsid w:val="008D706A"/>
    <w:rsid w:val="008E0281"/>
    <w:rsid w:val="008E04E0"/>
    <w:rsid w:val="008E0CDD"/>
    <w:rsid w:val="008E1265"/>
    <w:rsid w:val="008E2191"/>
    <w:rsid w:val="008E33C1"/>
    <w:rsid w:val="008E3B56"/>
    <w:rsid w:val="008E4A26"/>
    <w:rsid w:val="008E4FCC"/>
    <w:rsid w:val="008E6B9F"/>
    <w:rsid w:val="008E6BEC"/>
    <w:rsid w:val="008F0DCD"/>
    <w:rsid w:val="008F18A3"/>
    <w:rsid w:val="008F2060"/>
    <w:rsid w:val="008F7D0F"/>
    <w:rsid w:val="008F7D83"/>
    <w:rsid w:val="008F7FBF"/>
    <w:rsid w:val="00900CD5"/>
    <w:rsid w:val="00903968"/>
    <w:rsid w:val="00903E53"/>
    <w:rsid w:val="009064F7"/>
    <w:rsid w:val="00907951"/>
    <w:rsid w:val="0091016F"/>
    <w:rsid w:val="00911489"/>
    <w:rsid w:val="00911ADB"/>
    <w:rsid w:val="009137CF"/>
    <w:rsid w:val="009137EF"/>
    <w:rsid w:val="009138D9"/>
    <w:rsid w:val="0091668C"/>
    <w:rsid w:val="009169B8"/>
    <w:rsid w:val="00917303"/>
    <w:rsid w:val="00917D94"/>
    <w:rsid w:val="00917F45"/>
    <w:rsid w:val="0092132D"/>
    <w:rsid w:val="00923FE2"/>
    <w:rsid w:val="00924214"/>
    <w:rsid w:val="00924280"/>
    <w:rsid w:val="0092536C"/>
    <w:rsid w:val="00925615"/>
    <w:rsid w:val="009257DF"/>
    <w:rsid w:val="009318F5"/>
    <w:rsid w:val="009340C0"/>
    <w:rsid w:val="00934177"/>
    <w:rsid w:val="009352EF"/>
    <w:rsid w:val="009362AE"/>
    <w:rsid w:val="009368FC"/>
    <w:rsid w:val="00936F68"/>
    <w:rsid w:val="00940C63"/>
    <w:rsid w:val="00941458"/>
    <w:rsid w:val="00943341"/>
    <w:rsid w:val="00943363"/>
    <w:rsid w:val="00944949"/>
    <w:rsid w:val="00945AF4"/>
    <w:rsid w:val="009463E0"/>
    <w:rsid w:val="00946973"/>
    <w:rsid w:val="009502F0"/>
    <w:rsid w:val="00950660"/>
    <w:rsid w:val="00954E72"/>
    <w:rsid w:val="00955E54"/>
    <w:rsid w:val="00956142"/>
    <w:rsid w:val="00957318"/>
    <w:rsid w:val="0096122A"/>
    <w:rsid w:val="00962155"/>
    <w:rsid w:val="00963F54"/>
    <w:rsid w:val="009649EF"/>
    <w:rsid w:val="00964FBD"/>
    <w:rsid w:val="0096507D"/>
    <w:rsid w:val="00965132"/>
    <w:rsid w:val="0096544E"/>
    <w:rsid w:val="009658C5"/>
    <w:rsid w:val="0096613D"/>
    <w:rsid w:val="009667CC"/>
    <w:rsid w:val="00967373"/>
    <w:rsid w:val="00967F85"/>
    <w:rsid w:val="00971110"/>
    <w:rsid w:val="0097359C"/>
    <w:rsid w:val="00973EF3"/>
    <w:rsid w:val="0097473C"/>
    <w:rsid w:val="009761DE"/>
    <w:rsid w:val="00976F45"/>
    <w:rsid w:val="00977844"/>
    <w:rsid w:val="00980CC0"/>
    <w:rsid w:val="00982199"/>
    <w:rsid w:val="00982955"/>
    <w:rsid w:val="009838B8"/>
    <w:rsid w:val="00983D7D"/>
    <w:rsid w:val="00983ECB"/>
    <w:rsid w:val="0098426C"/>
    <w:rsid w:val="009850D1"/>
    <w:rsid w:val="0098573A"/>
    <w:rsid w:val="00986DCD"/>
    <w:rsid w:val="009878F4"/>
    <w:rsid w:val="00990AFC"/>
    <w:rsid w:val="00991A07"/>
    <w:rsid w:val="00991B97"/>
    <w:rsid w:val="00991BE1"/>
    <w:rsid w:val="00992052"/>
    <w:rsid w:val="00992673"/>
    <w:rsid w:val="009938F2"/>
    <w:rsid w:val="00993AF0"/>
    <w:rsid w:val="00996ECC"/>
    <w:rsid w:val="00997121"/>
    <w:rsid w:val="009972F4"/>
    <w:rsid w:val="00997B40"/>
    <w:rsid w:val="00997C2D"/>
    <w:rsid w:val="00997C41"/>
    <w:rsid w:val="009A4D40"/>
    <w:rsid w:val="009A4FFA"/>
    <w:rsid w:val="009A5BCE"/>
    <w:rsid w:val="009A661A"/>
    <w:rsid w:val="009A7DF6"/>
    <w:rsid w:val="009B0909"/>
    <w:rsid w:val="009B1929"/>
    <w:rsid w:val="009B59F8"/>
    <w:rsid w:val="009B5CF4"/>
    <w:rsid w:val="009B62B0"/>
    <w:rsid w:val="009B6B19"/>
    <w:rsid w:val="009C1E1D"/>
    <w:rsid w:val="009C282A"/>
    <w:rsid w:val="009C4005"/>
    <w:rsid w:val="009C4F69"/>
    <w:rsid w:val="009C7896"/>
    <w:rsid w:val="009D032D"/>
    <w:rsid w:val="009D1997"/>
    <w:rsid w:val="009D27F4"/>
    <w:rsid w:val="009D2998"/>
    <w:rsid w:val="009D3B95"/>
    <w:rsid w:val="009D43B0"/>
    <w:rsid w:val="009D49BC"/>
    <w:rsid w:val="009D5342"/>
    <w:rsid w:val="009D6314"/>
    <w:rsid w:val="009D7582"/>
    <w:rsid w:val="009E0146"/>
    <w:rsid w:val="009E17A1"/>
    <w:rsid w:val="009E2747"/>
    <w:rsid w:val="009E3446"/>
    <w:rsid w:val="009E448C"/>
    <w:rsid w:val="009E5409"/>
    <w:rsid w:val="009E7A6D"/>
    <w:rsid w:val="009F110A"/>
    <w:rsid w:val="009F151D"/>
    <w:rsid w:val="009F1F01"/>
    <w:rsid w:val="009F320F"/>
    <w:rsid w:val="009F371F"/>
    <w:rsid w:val="009F56DA"/>
    <w:rsid w:val="009F5955"/>
    <w:rsid w:val="009F7543"/>
    <w:rsid w:val="00A00401"/>
    <w:rsid w:val="00A00528"/>
    <w:rsid w:val="00A01615"/>
    <w:rsid w:val="00A02B09"/>
    <w:rsid w:val="00A0447C"/>
    <w:rsid w:val="00A0583E"/>
    <w:rsid w:val="00A05DF0"/>
    <w:rsid w:val="00A11631"/>
    <w:rsid w:val="00A13C56"/>
    <w:rsid w:val="00A14848"/>
    <w:rsid w:val="00A1549F"/>
    <w:rsid w:val="00A1626F"/>
    <w:rsid w:val="00A16970"/>
    <w:rsid w:val="00A16BB3"/>
    <w:rsid w:val="00A16D4B"/>
    <w:rsid w:val="00A16DF0"/>
    <w:rsid w:val="00A17277"/>
    <w:rsid w:val="00A201FA"/>
    <w:rsid w:val="00A20C90"/>
    <w:rsid w:val="00A234F8"/>
    <w:rsid w:val="00A23C60"/>
    <w:rsid w:val="00A23F15"/>
    <w:rsid w:val="00A24B52"/>
    <w:rsid w:val="00A25558"/>
    <w:rsid w:val="00A26016"/>
    <w:rsid w:val="00A26D8E"/>
    <w:rsid w:val="00A26DF2"/>
    <w:rsid w:val="00A307C4"/>
    <w:rsid w:val="00A351A4"/>
    <w:rsid w:val="00A36550"/>
    <w:rsid w:val="00A36610"/>
    <w:rsid w:val="00A3760A"/>
    <w:rsid w:val="00A37DD4"/>
    <w:rsid w:val="00A415B6"/>
    <w:rsid w:val="00A45459"/>
    <w:rsid w:val="00A45C29"/>
    <w:rsid w:val="00A45C80"/>
    <w:rsid w:val="00A4633B"/>
    <w:rsid w:val="00A4783D"/>
    <w:rsid w:val="00A47886"/>
    <w:rsid w:val="00A5060D"/>
    <w:rsid w:val="00A50B05"/>
    <w:rsid w:val="00A5125D"/>
    <w:rsid w:val="00A52893"/>
    <w:rsid w:val="00A53A57"/>
    <w:rsid w:val="00A53FBC"/>
    <w:rsid w:val="00A54F44"/>
    <w:rsid w:val="00A57371"/>
    <w:rsid w:val="00A57C76"/>
    <w:rsid w:val="00A57CE0"/>
    <w:rsid w:val="00A61077"/>
    <w:rsid w:val="00A61E44"/>
    <w:rsid w:val="00A657C7"/>
    <w:rsid w:val="00A72EF5"/>
    <w:rsid w:val="00A735DF"/>
    <w:rsid w:val="00A74017"/>
    <w:rsid w:val="00A74DE6"/>
    <w:rsid w:val="00A7566A"/>
    <w:rsid w:val="00A75E73"/>
    <w:rsid w:val="00A76AA4"/>
    <w:rsid w:val="00A80DE2"/>
    <w:rsid w:val="00A817D8"/>
    <w:rsid w:val="00A82468"/>
    <w:rsid w:val="00A82539"/>
    <w:rsid w:val="00A83E0D"/>
    <w:rsid w:val="00A845DC"/>
    <w:rsid w:val="00A8476E"/>
    <w:rsid w:val="00A8526F"/>
    <w:rsid w:val="00A87D79"/>
    <w:rsid w:val="00A900CC"/>
    <w:rsid w:val="00A900D9"/>
    <w:rsid w:val="00A90257"/>
    <w:rsid w:val="00A918E6"/>
    <w:rsid w:val="00A9206A"/>
    <w:rsid w:val="00A970CA"/>
    <w:rsid w:val="00A97255"/>
    <w:rsid w:val="00AA0D5F"/>
    <w:rsid w:val="00AA5AE5"/>
    <w:rsid w:val="00AA5DA2"/>
    <w:rsid w:val="00AA6562"/>
    <w:rsid w:val="00AA68EC"/>
    <w:rsid w:val="00AA798E"/>
    <w:rsid w:val="00AB3581"/>
    <w:rsid w:val="00AB44F2"/>
    <w:rsid w:val="00AB7669"/>
    <w:rsid w:val="00AB7C79"/>
    <w:rsid w:val="00AB7F68"/>
    <w:rsid w:val="00AC215C"/>
    <w:rsid w:val="00AC384B"/>
    <w:rsid w:val="00AC6A78"/>
    <w:rsid w:val="00AC79F5"/>
    <w:rsid w:val="00AC7F1A"/>
    <w:rsid w:val="00AC7FBC"/>
    <w:rsid w:val="00AD179E"/>
    <w:rsid w:val="00AD37B7"/>
    <w:rsid w:val="00AD411B"/>
    <w:rsid w:val="00AD4AC4"/>
    <w:rsid w:val="00AD563C"/>
    <w:rsid w:val="00AD658F"/>
    <w:rsid w:val="00AD6E30"/>
    <w:rsid w:val="00AD757B"/>
    <w:rsid w:val="00AD758A"/>
    <w:rsid w:val="00AD7E4C"/>
    <w:rsid w:val="00AE00E3"/>
    <w:rsid w:val="00AE0D2E"/>
    <w:rsid w:val="00AE25C0"/>
    <w:rsid w:val="00AE27A8"/>
    <w:rsid w:val="00AE3206"/>
    <w:rsid w:val="00AE380E"/>
    <w:rsid w:val="00AE4183"/>
    <w:rsid w:val="00AE461A"/>
    <w:rsid w:val="00AE4B14"/>
    <w:rsid w:val="00AE6206"/>
    <w:rsid w:val="00AE671F"/>
    <w:rsid w:val="00AE68B5"/>
    <w:rsid w:val="00AE6E75"/>
    <w:rsid w:val="00AE6E8D"/>
    <w:rsid w:val="00AE73EA"/>
    <w:rsid w:val="00AF0017"/>
    <w:rsid w:val="00AF0073"/>
    <w:rsid w:val="00AF4B43"/>
    <w:rsid w:val="00AF5400"/>
    <w:rsid w:val="00AF61E3"/>
    <w:rsid w:val="00AF6725"/>
    <w:rsid w:val="00AF732B"/>
    <w:rsid w:val="00AF7415"/>
    <w:rsid w:val="00AF7C06"/>
    <w:rsid w:val="00B00552"/>
    <w:rsid w:val="00B00EC0"/>
    <w:rsid w:val="00B02323"/>
    <w:rsid w:val="00B02503"/>
    <w:rsid w:val="00B0294B"/>
    <w:rsid w:val="00B02E5A"/>
    <w:rsid w:val="00B037B8"/>
    <w:rsid w:val="00B03D3C"/>
    <w:rsid w:val="00B044EA"/>
    <w:rsid w:val="00B048C9"/>
    <w:rsid w:val="00B05A6F"/>
    <w:rsid w:val="00B06F8A"/>
    <w:rsid w:val="00B07C17"/>
    <w:rsid w:val="00B07D83"/>
    <w:rsid w:val="00B10D53"/>
    <w:rsid w:val="00B10E74"/>
    <w:rsid w:val="00B11E57"/>
    <w:rsid w:val="00B12D71"/>
    <w:rsid w:val="00B12ED3"/>
    <w:rsid w:val="00B1454B"/>
    <w:rsid w:val="00B147E9"/>
    <w:rsid w:val="00B1522B"/>
    <w:rsid w:val="00B1649E"/>
    <w:rsid w:val="00B17E7A"/>
    <w:rsid w:val="00B205A1"/>
    <w:rsid w:val="00B2070D"/>
    <w:rsid w:val="00B20A32"/>
    <w:rsid w:val="00B2115C"/>
    <w:rsid w:val="00B21244"/>
    <w:rsid w:val="00B21EE5"/>
    <w:rsid w:val="00B2320A"/>
    <w:rsid w:val="00B24BBE"/>
    <w:rsid w:val="00B26C3F"/>
    <w:rsid w:val="00B26D41"/>
    <w:rsid w:val="00B27B6A"/>
    <w:rsid w:val="00B31690"/>
    <w:rsid w:val="00B3241C"/>
    <w:rsid w:val="00B32567"/>
    <w:rsid w:val="00B33A02"/>
    <w:rsid w:val="00B346E7"/>
    <w:rsid w:val="00B349F6"/>
    <w:rsid w:val="00B351AE"/>
    <w:rsid w:val="00B35597"/>
    <w:rsid w:val="00B36996"/>
    <w:rsid w:val="00B4001E"/>
    <w:rsid w:val="00B40197"/>
    <w:rsid w:val="00B40980"/>
    <w:rsid w:val="00B40CE5"/>
    <w:rsid w:val="00B4111B"/>
    <w:rsid w:val="00B412DE"/>
    <w:rsid w:val="00B415A8"/>
    <w:rsid w:val="00B4495F"/>
    <w:rsid w:val="00B45124"/>
    <w:rsid w:val="00B45ED9"/>
    <w:rsid w:val="00B46E53"/>
    <w:rsid w:val="00B471B3"/>
    <w:rsid w:val="00B47643"/>
    <w:rsid w:val="00B500E8"/>
    <w:rsid w:val="00B50510"/>
    <w:rsid w:val="00B5206A"/>
    <w:rsid w:val="00B5221A"/>
    <w:rsid w:val="00B54402"/>
    <w:rsid w:val="00B54D83"/>
    <w:rsid w:val="00B5613C"/>
    <w:rsid w:val="00B56CD9"/>
    <w:rsid w:val="00B600B1"/>
    <w:rsid w:val="00B6016A"/>
    <w:rsid w:val="00B60910"/>
    <w:rsid w:val="00B61BFF"/>
    <w:rsid w:val="00B6217B"/>
    <w:rsid w:val="00B640CF"/>
    <w:rsid w:val="00B707A7"/>
    <w:rsid w:val="00B72D75"/>
    <w:rsid w:val="00B72DF0"/>
    <w:rsid w:val="00B7317C"/>
    <w:rsid w:val="00B740D5"/>
    <w:rsid w:val="00B75A23"/>
    <w:rsid w:val="00B77286"/>
    <w:rsid w:val="00B77606"/>
    <w:rsid w:val="00B77845"/>
    <w:rsid w:val="00B8023E"/>
    <w:rsid w:val="00B8163D"/>
    <w:rsid w:val="00B8234A"/>
    <w:rsid w:val="00B82DD1"/>
    <w:rsid w:val="00B82E90"/>
    <w:rsid w:val="00B85FC3"/>
    <w:rsid w:val="00B87EFA"/>
    <w:rsid w:val="00B92C4B"/>
    <w:rsid w:val="00B94A25"/>
    <w:rsid w:val="00B94FE5"/>
    <w:rsid w:val="00B95591"/>
    <w:rsid w:val="00B95E05"/>
    <w:rsid w:val="00BA02FD"/>
    <w:rsid w:val="00BA18B1"/>
    <w:rsid w:val="00BA223B"/>
    <w:rsid w:val="00BA250E"/>
    <w:rsid w:val="00BA3FAF"/>
    <w:rsid w:val="00BA52D2"/>
    <w:rsid w:val="00BA7267"/>
    <w:rsid w:val="00BB2868"/>
    <w:rsid w:val="00BB2BB8"/>
    <w:rsid w:val="00BB4DB6"/>
    <w:rsid w:val="00BB67D4"/>
    <w:rsid w:val="00BB7706"/>
    <w:rsid w:val="00BC01AE"/>
    <w:rsid w:val="00BC109C"/>
    <w:rsid w:val="00BC1CA7"/>
    <w:rsid w:val="00BC30F0"/>
    <w:rsid w:val="00BC421F"/>
    <w:rsid w:val="00BC48EB"/>
    <w:rsid w:val="00BC70FB"/>
    <w:rsid w:val="00BD2024"/>
    <w:rsid w:val="00BD29FC"/>
    <w:rsid w:val="00BD3A77"/>
    <w:rsid w:val="00BD3F59"/>
    <w:rsid w:val="00BD4784"/>
    <w:rsid w:val="00BD4B1B"/>
    <w:rsid w:val="00BD53A9"/>
    <w:rsid w:val="00BD6F67"/>
    <w:rsid w:val="00BD783A"/>
    <w:rsid w:val="00BE054B"/>
    <w:rsid w:val="00BE0F36"/>
    <w:rsid w:val="00BE11CD"/>
    <w:rsid w:val="00BE1B0B"/>
    <w:rsid w:val="00BE1EC4"/>
    <w:rsid w:val="00BE3760"/>
    <w:rsid w:val="00BE5B75"/>
    <w:rsid w:val="00BE5CC3"/>
    <w:rsid w:val="00BE5E1B"/>
    <w:rsid w:val="00BE6205"/>
    <w:rsid w:val="00BE6BB8"/>
    <w:rsid w:val="00BE7AB5"/>
    <w:rsid w:val="00BE7CC7"/>
    <w:rsid w:val="00BF167D"/>
    <w:rsid w:val="00BF4355"/>
    <w:rsid w:val="00BF438D"/>
    <w:rsid w:val="00BF45CA"/>
    <w:rsid w:val="00BF4C79"/>
    <w:rsid w:val="00BF545F"/>
    <w:rsid w:val="00BF550E"/>
    <w:rsid w:val="00BF57BA"/>
    <w:rsid w:val="00BF7226"/>
    <w:rsid w:val="00C0205C"/>
    <w:rsid w:val="00C02B8B"/>
    <w:rsid w:val="00C03705"/>
    <w:rsid w:val="00C03C52"/>
    <w:rsid w:val="00C04A6C"/>
    <w:rsid w:val="00C05381"/>
    <w:rsid w:val="00C05511"/>
    <w:rsid w:val="00C071C3"/>
    <w:rsid w:val="00C10525"/>
    <w:rsid w:val="00C114ED"/>
    <w:rsid w:val="00C150D0"/>
    <w:rsid w:val="00C16D12"/>
    <w:rsid w:val="00C21A20"/>
    <w:rsid w:val="00C21ED8"/>
    <w:rsid w:val="00C23C85"/>
    <w:rsid w:val="00C240C4"/>
    <w:rsid w:val="00C2446A"/>
    <w:rsid w:val="00C248AB"/>
    <w:rsid w:val="00C25330"/>
    <w:rsid w:val="00C254BC"/>
    <w:rsid w:val="00C26631"/>
    <w:rsid w:val="00C26BA2"/>
    <w:rsid w:val="00C26FF4"/>
    <w:rsid w:val="00C27E0C"/>
    <w:rsid w:val="00C307A8"/>
    <w:rsid w:val="00C31274"/>
    <w:rsid w:val="00C31501"/>
    <w:rsid w:val="00C32540"/>
    <w:rsid w:val="00C32840"/>
    <w:rsid w:val="00C34120"/>
    <w:rsid w:val="00C351F0"/>
    <w:rsid w:val="00C36051"/>
    <w:rsid w:val="00C3774E"/>
    <w:rsid w:val="00C43A40"/>
    <w:rsid w:val="00C44017"/>
    <w:rsid w:val="00C4425D"/>
    <w:rsid w:val="00C44667"/>
    <w:rsid w:val="00C449F6"/>
    <w:rsid w:val="00C457CD"/>
    <w:rsid w:val="00C47CD7"/>
    <w:rsid w:val="00C50092"/>
    <w:rsid w:val="00C5014D"/>
    <w:rsid w:val="00C51351"/>
    <w:rsid w:val="00C51D50"/>
    <w:rsid w:val="00C5236B"/>
    <w:rsid w:val="00C52B35"/>
    <w:rsid w:val="00C52CB4"/>
    <w:rsid w:val="00C54D7D"/>
    <w:rsid w:val="00C54E5F"/>
    <w:rsid w:val="00C55751"/>
    <w:rsid w:val="00C55C86"/>
    <w:rsid w:val="00C560B0"/>
    <w:rsid w:val="00C56357"/>
    <w:rsid w:val="00C564D1"/>
    <w:rsid w:val="00C568F6"/>
    <w:rsid w:val="00C5758E"/>
    <w:rsid w:val="00C6150A"/>
    <w:rsid w:val="00C61A49"/>
    <w:rsid w:val="00C62256"/>
    <w:rsid w:val="00C63386"/>
    <w:rsid w:val="00C63E60"/>
    <w:rsid w:val="00C643E9"/>
    <w:rsid w:val="00C65F14"/>
    <w:rsid w:val="00C66707"/>
    <w:rsid w:val="00C707E4"/>
    <w:rsid w:val="00C70FFF"/>
    <w:rsid w:val="00C73856"/>
    <w:rsid w:val="00C742FB"/>
    <w:rsid w:val="00C745F6"/>
    <w:rsid w:val="00C74D25"/>
    <w:rsid w:val="00C74DF1"/>
    <w:rsid w:val="00C76DD7"/>
    <w:rsid w:val="00C8048E"/>
    <w:rsid w:val="00C80B2A"/>
    <w:rsid w:val="00C80E1C"/>
    <w:rsid w:val="00C8182F"/>
    <w:rsid w:val="00C81B6E"/>
    <w:rsid w:val="00C82021"/>
    <w:rsid w:val="00C82452"/>
    <w:rsid w:val="00C82B8F"/>
    <w:rsid w:val="00C8388F"/>
    <w:rsid w:val="00C839EE"/>
    <w:rsid w:val="00C841E0"/>
    <w:rsid w:val="00C853DD"/>
    <w:rsid w:val="00C85BDC"/>
    <w:rsid w:val="00C8642F"/>
    <w:rsid w:val="00C87694"/>
    <w:rsid w:val="00C87E68"/>
    <w:rsid w:val="00C9106F"/>
    <w:rsid w:val="00C91B38"/>
    <w:rsid w:val="00C928EE"/>
    <w:rsid w:val="00C93D08"/>
    <w:rsid w:val="00C93DF5"/>
    <w:rsid w:val="00C940AD"/>
    <w:rsid w:val="00C949C8"/>
    <w:rsid w:val="00C963DF"/>
    <w:rsid w:val="00C969BD"/>
    <w:rsid w:val="00CA004B"/>
    <w:rsid w:val="00CA17F3"/>
    <w:rsid w:val="00CA3450"/>
    <w:rsid w:val="00CA5234"/>
    <w:rsid w:val="00CA67C7"/>
    <w:rsid w:val="00CB122F"/>
    <w:rsid w:val="00CB1995"/>
    <w:rsid w:val="00CB37B0"/>
    <w:rsid w:val="00CB4333"/>
    <w:rsid w:val="00CB50DC"/>
    <w:rsid w:val="00CB6708"/>
    <w:rsid w:val="00CB68FC"/>
    <w:rsid w:val="00CB721F"/>
    <w:rsid w:val="00CB7E28"/>
    <w:rsid w:val="00CC1584"/>
    <w:rsid w:val="00CC1DFA"/>
    <w:rsid w:val="00CC2016"/>
    <w:rsid w:val="00CC3045"/>
    <w:rsid w:val="00CC49A2"/>
    <w:rsid w:val="00CC4AEC"/>
    <w:rsid w:val="00CC5D74"/>
    <w:rsid w:val="00CC66D9"/>
    <w:rsid w:val="00CC75DE"/>
    <w:rsid w:val="00CD01E1"/>
    <w:rsid w:val="00CD08BD"/>
    <w:rsid w:val="00CD1E70"/>
    <w:rsid w:val="00CD3C40"/>
    <w:rsid w:val="00CD50C3"/>
    <w:rsid w:val="00CD6150"/>
    <w:rsid w:val="00CD68BF"/>
    <w:rsid w:val="00CD6F59"/>
    <w:rsid w:val="00CD78CD"/>
    <w:rsid w:val="00CE0752"/>
    <w:rsid w:val="00CE14CF"/>
    <w:rsid w:val="00CE345A"/>
    <w:rsid w:val="00CE58E3"/>
    <w:rsid w:val="00CE597B"/>
    <w:rsid w:val="00CE7050"/>
    <w:rsid w:val="00CE70BC"/>
    <w:rsid w:val="00CE751E"/>
    <w:rsid w:val="00CF1533"/>
    <w:rsid w:val="00CF3B36"/>
    <w:rsid w:val="00CF3E1A"/>
    <w:rsid w:val="00CF40EA"/>
    <w:rsid w:val="00CF6A0A"/>
    <w:rsid w:val="00D0059F"/>
    <w:rsid w:val="00D00BA5"/>
    <w:rsid w:val="00D00DE4"/>
    <w:rsid w:val="00D01AEE"/>
    <w:rsid w:val="00D03B4D"/>
    <w:rsid w:val="00D04EC2"/>
    <w:rsid w:val="00D05242"/>
    <w:rsid w:val="00D075FD"/>
    <w:rsid w:val="00D11C09"/>
    <w:rsid w:val="00D11E53"/>
    <w:rsid w:val="00D12609"/>
    <w:rsid w:val="00D128F7"/>
    <w:rsid w:val="00D13E82"/>
    <w:rsid w:val="00D1492A"/>
    <w:rsid w:val="00D15BBC"/>
    <w:rsid w:val="00D206B4"/>
    <w:rsid w:val="00D20CF0"/>
    <w:rsid w:val="00D21D83"/>
    <w:rsid w:val="00D2678A"/>
    <w:rsid w:val="00D3211A"/>
    <w:rsid w:val="00D32ABD"/>
    <w:rsid w:val="00D331E0"/>
    <w:rsid w:val="00D3455B"/>
    <w:rsid w:val="00D34892"/>
    <w:rsid w:val="00D34CD6"/>
    <w:rsid w:val="00D353F6"/>
    <w:rsid w:val="00D37FBA"/>
    <w:rsid w:val="00D4032D"/>
    <w:rsid w:val="00D42D92"/>
    <w:rsid w:val="00D434D2"/>
    <w:rsid w:val="00D43C01"/>
    <w:rsid w:val="00D455F3"/>
    <w:rsid w:val="00D46C0D"/>
    <w:rsid w:val="00D50225"/>
    <w:rsid w:val="00D50558"/>
    <w:rsid w:val="00D50A2F"/>
    <w:rsid w:val="00D51C21"/>
    <w:rsid w:val="00D5331E"/>
    <w:rsid w:val="00D537E7"/>
    <w:rsid w:val="00D57819"/>
    <w:rsid w:val="00D6013A"/>
    <w:rsid w:val="00D61A96"/>
    <w:rsid w:val="00D6205C"/>
    <w:rsid w:val="00D628DC"/>
    <w:rsid w:val="00D63048"/>
    <w:rsid w:val="00D636B1"/>
    <w:rsid w:val="00D64291"/>
    <w:rsid w:val="00D65257"/>
    <w:rsid w:val="00D6651A"/>
    <w:rsid w:val="00D677CD"/>
    <w:rsid w:val="00D70B34"/>
    <w:rsid w:val="00D71DDE"/>
    <w:rsid w:val="00D7263F"/>
    <w:rsid w:val="00D7375D"/>
    <w:rsid w:val="00D7398B"/>
    <w:rsid w:val="00D73D55"/>
    <w:rsid w:val="00D75AFC"/>
    <w:rsid w:val="00D805F0"/>
    <w:rsid w:val="00D8486E"/>
    <w:rsid w:val="00D8564C"/>
    <w:rsid w:val="00D876F3"/>
    <w:rsid w:val="00D900CA"/>
    <w:rsid w:val="00D90826"/>
    <w:rsid w:val="00D9120D"/>
    <w:rsid w:val="00D92AA4"/>
    <w:rsid w:val="00D92BEA"/>
    <w:rsid w:val="00D932EA"/>
    <w:rsid w:val="00D9398F"/>
    <w:rsid w:val="00D94AA5"/>
    <w:rsid w:val="00D9646E"/>
    <w:rsid w:val="00D9650F"/>
    <w:rsid w:val="00D96534"/>
    <w:rsid w:val="00D96B60"/>
    <w:rsid w:val="00D96E22"/>
    <w:rsid w:val="00D9726C"/>
    <w:rsid w:val="00DA0225"/>
    <w:rsid w:val="00DA078D"/>
    <w:rsid w:val="00DA0946"/>
    <w:rsid w:val="00DA2A19"/>
    <w:rsid w:val="00DA3F93"/>
    <w:rsid w:val="00DA435A"/>
    <w:rsid w:val="00DA5C3C"/>
    <w:rsid w:val="00DA6DC7"/>
    <w:rsid w:val="00DB05E2"/>
    <w:rsid w:val="00DB18F3"/>
    <w:rsid w:val="00DB1C17"/>
    <w:rsid w:val="00DB367C"/>
    <w:rsid w:val="00DB459A"/>
    <w:rsid w:val="00DB4992"/>
    <w:rsid w:val="00DB56B1"/>
    <w:rsid w:val="00DB5E30"/>
    <w:rsid w:val="00DC1AF3"/>
    <w:rsid w:val="00DC1F40"/>
    <w:rsid w:val="00DC239D"/>
    <w:rsid w:val="00DC6235"/>
    <w:rsid w:val="00DC716B"/>
    <w:rsid w:val="00DC7686"/>
    <w:rsid w:val="00DC7B31"/>
    <w:rsid w:val="00DD3021"/>
    <w:rsid w:val="00DD368B"/>
    <w:rsid w:val="00DD503F"/>
    <w:rsid w:val="00DD62DD"/>
    <w:rsid w:val="00DD73CC"/>
    <w:rsid w:val="00DD7407"/>
    <w:rsid w:val="00DE0934"/>
    <w:rsid w:val="00DE16B2"/>
    <w:rsid w:val="00DE2B79"/>
    <w:rsid w:val="00DE3805"/>
    <w:rsid w:val="00DE3AC2"/>
    <w:rsid w:val="00DE7E53"/>
    <w:rsid w:val="00DF0FAA"/>
    <w:rsid w:val="00DF2100"/>
    <w:rsid w:val="00DF436E"/>
    <w:rsid w:val="00DF4385"/>
    <w:rsid w:val="00DF546B"/>
    <w:rsid w:val="00DF581C"/>
    <w:rsid w:val="00DF582C"/>
    <w:rsid w:val="00DF58C5"/>
    <w:rsid w:val="00DF5A67"/>
    <w:rsid w:val="00DF6924"/>
    <w:rsid w:val="00E00765"/>
    <w:rsid w:val="00E023EA"/>
    <w:rsid w:val="00E02A8A"/>
    <w:rsid w:val="00E04BC3"/>
    <w:rsid w:val="00E04CBF"/>
    <w:rsid w:val="00E06BA3"/>
    <w:rsid w:val="00E07BFC"/>
    <w:rsid w:val="00E12084"/>
    <w:rsid w:val="00E127AB"/>
    <w:rsid w:val="00E12BE8"/>
    <w:rsid w:val="00E137F8"/>
    <w:rsid w:val="00E13D43"/>
    <w:rsid w:val="00E13FC2"/>
    <w:rsid w:val="00E151D9"/>
    <w:rsid w:val="00E20837"/>
    <w:rsid w:val="00E2267E"/>
    <w:rsid w:val="00E22F3B"/>
    <w:rsid w:val="00E231E1"/>
    <w:rsid w:val="00E24599"/>
    <w:rsid w:val="00E249A1"/>
    <w:rsid w:val="00E2508B"/>
    <w:rsid w:val="00E275F5"/>
    <w:rsid w:val="00E27D2C"/>
    <w:rsid w:val="00E30E9D"/>
    <w:rsid w:val="00E31929"/>
    <w:rsid w:val="00E320B1"/>
    <w:rsid w:val="00E33D59"/>
    <w:rsid w:val="00E34229"/>
    <w:rsid w:val="00E36911"/>
    <w:rsid w:val="00E37598"/>
    <w:rsid w:val="00E37B42"/>
    <w:rsid w:val="00E42529"/>
    <w:rsid w:val="00E42805"/>
    <w:rsid w:val="00E43E78"/>
    <w:rsid w:val="00E447DE"/>
    <w:rsid w:val="00E46A58"/>
    <w:rsid w:val="00E47992"/>
    <w:rsid w:val="00E4799C"/>
    <w:rsid w:val="00E5140A"/>
    <w:rsid w:val="00E52F23"/>
    <w:rsid w:val="00E53A8B"/>
    <w:rsid w:val="00E5558A"/>
    <w:rsid w:val="00E5565E"/>
    <w:rsid w:val="00E573CB"/>
    <w:rsid w:val="00E575B1"/>
    <w:rsid w:val="00E60F92"/>
    <w:rsid w:val="00E63D0D"/>
    <w:rsid w:val="00E64234"/>
    <w:rsid w:val="00E6525F"/>
    <w:rsid w:val="00E65395"/>
    <w:rsid w:val="00E66586"/>
    <w:rsid w:val="00E66C0F"/>
    <w:rsid w:val="00E721FF"/>
    <w:rsid w:val="00E74570"/>
    <w:rsid w:val="00E75E0A"/>
    <w:rsid w:val="00E77432"/>
    <w:rsid w:val="00E77B1C"/>
    <w:rsid w:val="00E77FFB"/>
    <w:rsid w:val="00E8020D"/>
    <w:rsid w:val="00E80D19"/>
    <w:rsid w:val="00E824AC"/>
    <w:rsid w:val="00E84024"/>
    <w:rsid w:val="00E84919"/>
    <w:rsid w:val="00E85648"/>
    <w:rsid w:val="00E90CC9"/>
    <w:rsid w:val="00E91706"/>
    <w:rsid w:val="00E92C97"/>
    <w:rsid w:val="00E956A0"/>
    <w:rsid w:val="00E9625C"/>
    <w:rsid w:val="00E962C3"/>
    <w:rsid w:val="00E963E9"/>
    <w:rsid w:val="00E9665E"/>
    <w:rsid w:val="00E976F3"/>
    <w:rsid w:val="00E97BDD"/>
    <w:rsid w:val="00EA15DF"/>
    <w:rsid w:val="00EA18C4"/>
    <w:rsid w:val="00EA19E2"/>
    <w:rsid w:val="00EA2A0C"/>
    <w:rsid w:val="00EA4DAA"/>
    <w:rsid w:val="00EA4DF6"/>
    <w:rsid w:val="00EA5C3B"/>
    <w:rsid w:val="00EA6035"/>
    <w:rsid w:val="00EA73F3"/>
    <w:rsid w:val="00EB0ABA"/>
    <w:rsid w:val="00EB10BE"/>
    <w:rsid w:val="00EB250B"/>
    <w:rsid w:val="00EB2EAD"/>
    <w:rsid w:val="00EB2F69"/>
    <w:rsid w:val="00EB3138"/>
    <w:rsid w:val="00EB75A0"/>
    <w:rsid w:val="00EC0444"/>
    <w:rsid w:val="00EC358C"/>
    <w:rsid w:val="00EC56B9"/>
    <w:rsid w:val="00EC5BBE"/>
    <w:rsid w:val="00EC642C"/>
    <w:rsid w:val="00EC67BA"/>
    <w:rsid w:val="00EC73D5"/>
    <w:rsid w:val="00ED44E9"/>
    <w:rsid w:val="00ED453F"/>
    <w:rsid w:val="00ED7E90"/>
    <w:rsid w:val="00ED7FEC"/>
    <w:rsid w:val="00EE10F5"/>
    <w:rsid w:val="00EE1407"/>
    <w:rsid w:val="00EE1A1D"/>
    <w:rsid w:val="00EE1B60"/>
    <w:rsid w:val="00EE263E"/>
    <w:rsid w:val="00EE39FD"/>
    <w:rsid w:val="00EE3DB1"/>
    <w:rsid w:val="00EE4EB4"/>
    <w:rsid w:val="00EE6065"/>
    <w:rsid w:val="00EE6133"/>
    <w:rsid w:val="00EE62D3"/>
    <w:rsid w:val="00EE737C"/>
    <w:rsid w:val="00EE7B03"/>
    <w:rsid w:val="00EF2BEF"/>
    <w:rsid w:val="00EF5F00"/>
    <w:rsid w:val="00EF7507"/>
    <w:rsid w:val="00F00285"/>
    <w:rsid w:val="00F0269B"/>
    <w:rsid w:val="00F02B3E"/>
    <w:rsid w:val="00F04115"/>
    <w:rsid w:val="00F06DF9"/>
    <w:rsid w:val="00F10773"/>
    <w:rsid w:val="00F111A0"/>
    <w:rsid w:val="00F11A71"/>
    <w:rsid w:val="00F1234C"/>
    <w:rsid w:val="00F12946"/>
    <w:rsid w:val="00F12D6A"/>
    <w:rsid w:val="00F15CD3"/>
    <w:rsid w:val="00F21C36"/>
    <w:rsid w:val="00F22B9A"/>
    <w:rsid w:val="00F26965"/>
    <w:rsid w:val="00F27638"/>
    <w:rsid w:val="00F32319"/>
    <w:rsid w:val="00F329D6"/>
    <w:rsid w:val="00F33F20"/>
    <w:rsid w:val="00F34739"/>
    <w:rsid w:val="00F3558D"/>
    <w:rsid w:val="00F36660"/>
    <w:rsid w:val="00F36F32"/>
    <w:rsid w:val="00F37519"/>
    <w:rsid w:val="00F413AB"/>
    <w:rsid w:val="00F414E1"/>
    <w:rsid w:val="00F41665"/>
    <w:rsid w:val="00F4368F"/>
    <w:rsid w:val="00F43A24"/>
    <w:rsid w:val="00F43B29"/>
    <w:rsid w:val="00F44642"/>
    <w:rsid w:val="00F45542"/>
    <w:rsid w:val="00F45B4C"/>
    <w:rsid w:val="00F466F9"/>
    <w:rsid w:val="00F47826"/>
    <w:rsid w:val="00F50126"/>
    <w:rsid w:val="00F527FB"/>
    <w:rsid w:val="00F53746"/>
    <w:rsid w:val="00F54026"/>
    <w:rsid w:val="00F54910"/>
    <w:rsid w:val="00F54E0A"/>
    <w:rsid w:val="00F56B3C"/>
    <w:rsid w:val="00F56FD3"/>
    <w:rsid w:val="00F606E7"/>
    <w:rsid w:val="00F618AD"/>
    <w:rsid w:val="00F629FD"/>
    <w:rsid w:val="00F62D37"/>
    <w:rsid w:val="00F637DD"/>
    <w:rsid w:val="00F65121"/>
    <w:rsid w:val="00F6796F"/>
    <w:rsid w:val="00F74158"/>
    <w:rsid w:val="00F76858"/>
    <w:rsid w:val="00F7793E"/>
    <w:rsid w:val="00F81C3F"/>
    <w:rsid w:val="00F8229D"/>
    <w:rsid w:val="00F82AFF"/>
    <w:rsid w:val="00F83532"/>
    <w:rsid w:val="00F836CE"/>
    <w:rsid w:val="00F84446"/>
    <w:rsid w:val="00F84C2F"/>
    <w:rsid w:val="00F85CF4"/>
    <w:rsid w:val="00F86805"/>
    <w:rsid w:val="00F86918"/>
    <w:rsid w:val="00F87188"/>
    <w:rsid w:val="00F92AE2"/>
    <w:rsid w:val="00F92DC5"/>
    <w:rsid w:val="00F93C1D"/>
    <w:rsid w:val="00F94909"/>
    <w:rsid w:val="00F95EFB"/>
    <w:rsid w:val="00F97CF3"/>
    <w:rsid w:val="00FA27F3"/>
    <w:rsid w:val="00FA3DF2"/>
    <w:rsid w:val="00FA77A3"/>
    <w:rsid w:val="00FB2856"/>
    <w:rsid w:val="00FB2CA0"/>
    <w:rsid w:val="00FB393E"/>
    <w:rsid w:val="00FB416D"/>
    <w:rsid w:val="00FB4E17"/>
    <w:rsid w:val="00FB6AD8"/>
    <w:rsid w:val="00FB6B21"/>
    <w:rsid w:val="00FB7B74"/>
    <w:rsid w:val="00FC11A1"/>
    <w:rsid w:val="00FC259E"/>
    <w:rsid w:val="00FC2A45"/>
    <w:rsid w:val="00FC69FC"/>
    <w:rsid w:val="00FC6C5D"/>
    <w:rsid w:val="00FD0210"/>
    <w:rsid w:val="00FD1552"/>
    <w:rsid w:val="00FD25FE"/>
    <w:rsid w:val="00FD2AD6"/>
    <w:rsid w:val="00FD52CA"/>
    <w:rsid w:val="00FD7D79"/>
    <w:rsid w:val="00FE0921"/>
    <w:rsid w:val="00FE09DB"/>
    <w:rsid w:val="00FE1EBF"/>
    <w:rsid w:val="00FE2675"/>
    <w:rsid w:val="00FE2DE3"/>
    <w:rsid w:val="00FE3B26"/>
    <w:rsid w:val="00FE462C"/>
    <w:rsid w:val="00FE4763"/>
    <w:rsid w:val="00FE52A9"/>
    <w:rsid w:val="00FE5597"/>
    <w:rsid w:val="00FE70CD"/>
    <w:rsid w:val="00FF0460"/>
    <w:rsid w:val="00FF0EDC"/>
    <w:rsid w:val="00FF18E7"/>
    <w:rsid w:val="00FF2C57"/>
    <w:rsid w:val="00FF484A"/>
    <w:rsid w:val="00FF4F49"/>
    <w:rsid w:val="00FF5749"/>
    <w:rsid w:val="00FF5D20"/>
    <w:rsid w:val="00FF75EF"/>
    <w:rsid w:val="00FF77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2EB2502"/>
  <w15:docId w15:val="{91488DB2-43D7-443A-B419-8EAB00E9D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D6F59"/>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Alt+1,Alt+11,Alt+12,Alt+13,h1"/>
    <w:next w:val="a"/>
    <w:link w:val="10"/>
    <w:qFormat/>
    <w:rsid w:val="006A1A84"/>
    <w:pPr>
      <w:keepNext/>
      <w:keepLines/>
      <w:numPr>
        <w:numId w:val="2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
    <w:link w:val="30"/>
    <w:qFormat/>
    <w:rsid w:val="006A1A8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0"/>
    <w:qFormat/>
    <w:rsid w:val="006A1A84"/>
    <w:pPr>
      <w:numPr>
        <w:ilvl w:val="3"/>
      </w:numPr>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26"/>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26"/>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a1,- Bullets,リスト段落,?? ??,?????,????,中等深浅网格 1 - 着色 21,¥¡¡¡¡ì¬º¥¹¥È¶ÎÂä,ÁÐ³ö¶ÎÂä,中等深??I? 1 - o??a 21,列表段落1,—ño’i—Ž,¥ê¥¹¥È¶ÎÂä,1st level - Bullet List Paragraph,Lettre d'introduction,Paragrafo elenco,Normal bullet 2,목록단락,列出段落1,列,列表段落11"/>
    <w:basedOn w:val="a"/>
    <w:link w:val="a4"/>
    <w:uiPriority w:val="34"/>
    <w:qFormat/>
    <w:rsid w:val="007C3C38"/>
    <w:pPr>
      <w:ind w:left="720"/>
      <w:contextualSpacing/>
    </w:pPr>
  </w:style>
  <w:style w:type="paragraph" w:styleId="a5">
    <w:name w:val="Normal (Web)"/>
    <w:basedOn w:val="a"/>
    <w:uiPriority w:val="99"/>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6A1A84"/>
    <w:rPr>
      <w:rFonts w:ascii="Arial" w:eastAsia="Times New Roman" w:hAnsi="Arial" w:cs="Arial"/>
      <w:sz w:val="36"/>
      <w:szCs w:val="36"/>
      <w:lang w:val="en-GB" w:eastAsia="zh-CN"/>
    </w:rPr>
  </w:style>
  <w:style w:type="character" w:customStyle="1" w:styleId="20">
    <w:name w:val="标题 2 字符"/>
    <w:aliases w:val="H2 字符,h2 字符,Head2A 字符,2 字符,UNDERRUBRIK 1-2 字符,DO NOT USE_h2 字符,h21 字符,H2 Char 字符,h2 Char 字符"/>
    <w:basedOn w:val="a0"/>
    <w:link w:val="2"/>
    <w:uiPriority w:val="9"/>
    <w:rsid w:val="006A1A84"/>
    <w:rPr>
      <w:rFonts w:ascii="Arial" w:eastAsia="Times New Roman" w:hAnsi="Arial" w:cs="Arial"/>
      <w:sz w:val="32"/>
      <w:szCs w:val="32"/>
      <w:lang w:val="en-GB" w:eastAsia="zh-CN"/>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6A1A84"/>
    <w:rPr>
      <w:rFonts w:ascii="Arial" w:eastAsia="Times New Roman" w:hAnsi="Arial" w:cs="Arial"/>
      <w:sz w:val="28"/>
      <w:szCs w:val="2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6A1A84"/>
    <w:rPr>
      <w:rFonts w:ascii="Arial" w:eastAsia="Times New Roman" w:hAnsi="Arial" w:cs="Arial"/>
      <w:sz w:val="24"/>
      <w:szCs w:val="24"/>
      <w:lang w:val="en-GB" w:eastAsia="zh-CN"/>
    </w:rPr>
  </w:style>
  <w:style w:type="character" w:customStyle="1" w:styleId="50">
    <w:name w:val="标题 5 字符"/>
    <w:basedOn w:val="a0"/>
    <w:link w:val="5"/>
    <w:rsid w:val="006A1A84"/>
    <w:rPr>
      <w:rFonts w:ascii="Arial" w:eastAsia="Times New Roman" w:hAnsi="Arial" w:cs="Arial"/>
      <w:lang w:val="en-GB" w:eastAsia="zh-CN"/>
    </w:rPr>
  </w:style>
  <w:style w:type="character" w:customStyle="1" w:styleId="60">
    <w:name w:val="标题 6 字符"/>
    <w:basedOn w:val="a0"/>
    <w:link w:val="6"/>
    <w:rsid w:val="006A1A84"/>
    <w:rPr>
      <w:rFonts w:ascii="Arial" w:eastAsia="Times New Roman" w:hAnsi="Arial" w:cs="Arial"/>
      <w:sz w:val="20"/>
      <w:szCs w:val="20"/>
      <w:lang w:val="en-GB" w:eastAsia="zh-CN"/>
    </w:rPr>
  </w:style>
  <w:style w:type="character" w:customStyle="1" w:styleId="70">
    <w:name w:val="标题 7 字符"/>
    <w:basedOn w:val="a0"/>
    <w:link w:val="7"/>
    <w:rsid w:val="006A1A84"/>
    <w:rPr>
      <w:rFonts w:ascii="Arial" w:eastAsia="Times New Roman" w:hAnsi="Arial" w:cs="Arial"/>
      <w:sz w:val="20"/>
      <w:szCs w:val="20"/>
      <w:lang w:val="en-GB" w:eastAsia="zh-CN"/>
    </w:rPr>
  </w:style>
  <w:style w:type="character" w:customStyle="1" w:styleId="80">
    <w:name w:val="标题 8 字符"/>
    <w:basedOn w:val="a0"/>
    <w:link w:val="8"/>
    <w:rsid w:val="006A1A84"/>
    <w:rPr>
      <w:rFonts w:ascii="Arial" w:eastAsia="Times New Roman" w:hAnsi="Arial" w:cs="Arial"/>
      <w:sz w:val="20"/>
      <w:szCs w:val="20"/>
      <w:lang w:val="en-GB" w:eastAsia="zh-CN"/>
    </w:rPr>
  </w:style>
  <w:style w:type="character" w:customStyle="1" w:styleId="90">
    <w:name w:val="标题 9 字符"/>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6">
    <w:name w:val="Balloon Text"/>
    <w:basedOn w:val="a"/>
    <w:link w:val="a7"/>
    <w:uiPriority w:val="99"/>
    <w:unhideWhenUsed/>
    <w:rsid w:val="0086464C"/>
    <w:pPr>
      <w:spacing w:after="0" w:line="240" w:lineRule="auto"/>
    </w:pPr>
    <w:rPr>
      <w:rFonts w:ascii="Segoe UI" w:hAnsi="Segoe UI" w:cs="Segoe UI"/>
      <w:sz w:val="18"/>
      <w:szCs w:val="18"/>
    </w:rPr>
  </w:style>
  <w:style w:type="character" w:customStyle="1" w:styleId="a7">
    <w:name w:val="批注框文本 字符"/>
    <w:basedOn w:val="a0"/>
    <w:link w:val="a6"/>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8">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9"/>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9">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8"/>
    <w:rsid w:val="008E04E0"/>
    <w:rPr>
      <w:rFonts w:ascii="Times New Roman" w:eastAsiaTheme="minorEastAsia" w:hAnsi="Times New Roman" w:cs="Times New Roman"/>
      <w:b/>
      <w:bCs/>
      <w:kern w:val="2"/>
      <w:sz w:val="20"/>
      <w:szCs w:val="20"/>
      <w:lang w:val="en-GB" w:eastAsia="zh-CN"/>
    </w:rPr>
  </w:style>
  <w:style w:type="table" w:styleId="aa">
    <w:name w:val="Table Grid"/>
    <w:basedOn w:val="a1"/>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c"/>
    <w:unhideWhenUsed/>
    <w:rsid w:val="000519FA"/>
    <w:pPr>
      <w:tabs>
        <w:tab w:val="center" w:pos="4680"/>
        <w:tab w:val="right" w:pos="9360"/>
      </w:tabs>
      <w:spacing w:after="0" w:line="240" w:lineRule="auto"/>
    </w:p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rsid w:val="000519FA"/>
  </w:style>
  <w:style w:type="paragraph" w:styleId="ad">
    <w:name w:val="footer"/>
    <w:basedOn w:val="a"/>
    <w:link w:val="ae"/>
    <w:uiPriority w:val="99"/>
    <w:unhideWhenUsed/>
    <w:rsid w:val="000519FA"/>
    <w:pPr>
      <w:tabs>
        <w:tab w:val="center" w:pos="4680"/>
        <w:tab w:val="right" w:pos="9360"/>
      </w:tabs>
      <w:spacing w:after="0" w:line="240" w:lineRule="auto"/>
    </w:pPr>
  </w:style>
  <w:style w:type="character" w:customStyle="1" w:styleId="ae">
    <w:name w:val="页脚 字符"/>
    <w:basedOn w:val="a0"/>
    <w:link w:val="ad"/>
    <w:uiPriority w:val="99"/>
    <w:rsid w:val="000519FA"/>
  </w:style>
  <w:style w:type="character" w:customStyle="1" w:styleId="a4">
    <w:name w:val="列表段落 字符"/>
    <w:aliases w:val="Lista1 字符,- Bullets 字符,リスト段落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3"/>
    <w:uiPriority w:val="34"/>
    <w:qFormat/>
    <w:locked/>
    <w:rsid w:val="00AD179E"/>
  </w:style>
  <w:style w:type="character" w:styleId="af">
    <w:name w:val="annotation reference"/>
    <w:basedOn w:val="a0"/>
    <w:unhideWhenUsed/>
    <w:rsid w:val="009F1F01"/>
    <w:rPr>
      <w:sz w:val="16"/>
      <w:szCs w:val="16"/>
    </w:rPr>
  </w:style>
  <w:style w:type="paragraph" w:styleId="af0">
    <w:name w:val="annotation text"/>
    <w:basedOn w:val="a"/>
    <w:link w:val="af1"/>
    <w:unhideWhenUsed/>
    <w:rsid w:val="009F1F01"/>
    <w:pPr>
      <w:spacing w:line="240" w:lineRule="auto"/>
    </w:pPr>
    <w:rPr>
      <w:sz w:val="20"/>
      <w:szCs w:val="20"/>
    </w:rPr>
  </w:style>
  <w:style w:type="character" w:customStyle="1" w:styleId="af1">
    <w:name w:val="批注文字 字符"/>
    <w:basedOn w:val="a0"/>
    <w:link w:val="af0"/>
    <w:rsid w:val="009F1F01"/>
    <w:rPr>
      <w:sz w:val="20"/>
      <w:szCs w:val="20"/>
    </w:rPr>
  </w:style>
  <w:style w:type="paragraph" w:styleId="af2">
    <w:name w:val="annotation subject"/>
    <w:basedOn w:val="af0"/>
    <w:next w:val="af0"/>
    <w:link w:val="af3"/>
    <w:uiPriority w:val="99"/>
    <w:unhideWhenUsed/>
    <w:rsid w:val="009F1F01"/>
    <w:rPr>
      <w:b/>
      <w:bCs/>
    </w:rPr>
  </w:style>
  <w:style w:type="character" w:customStyle="1" w:styleId="af3">
    <w:name w:val="批注主题 字符"/>
    <w:basedOn w:val="af1"/>
    <w:link w:val="af2"/>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4">
    <w:name w:val="Hyperlink"/>
    <w:basedOn w:val="a0"/>
    <w:uiPriority w:val="99"/>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5">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宋体" w:hAnsi="Times New Roman" w:cs="Times New Roman"/>
      <w:color w:val="000000"/>
      <w:sz w:val="20"/>
      <w:szCs w:val="20"/>
      <w:lang w:val="en-GB" w:eastAsia="ja-JP"/>
    </w:rPr>
  </w:style>
  <w:style w:type="character" w:customStyle="1" w:styleId="B1Char">
    <w:name w:val="B1 Char"/>
    <w:link w:val="B1"/>
    <w:locked/>
    <w:rsid w:val="00DA5C3C"/>
    <w:rPr>
      <w:rFonts w:ascii="Times New Roman" w:eastAsia="宋体"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6">
    <w:name w:val="Placeholder Text"/>
    <w:basedOn w:val="a0"/>
    <w:uiPriority w:val="99"/>
    <w:semiHidden/>
    <w:rsid w:val="002D24D0"/>
    <w:rPr>
      <w:color w:val="808080"/>
    </w:rPr>
  </w:style>
  <w:style w:type="paragraph" w:styleId="af7">
    <w:name w:val="Plain Text"/>
    <w:basedOn w:val="a"/>
    <w:link w:val="af8"/>
    <w:uiPriority w:val="99"/>
    <w:unhideWhenUsed/>
    <w:rsid w:val="00362B48"/>
    <w:pPr>
      <w:spacing w:after="0" w:line="240" w:lineRule="auto"/>
    </w:pPr>
    <w:rPr>
      <w:rFonts w:ascii="Calibri" w:hAnsi="Calibri"/>
      <w:szCs w:val="21"/>
      <w:lang w:val="fr-FR"/>
    </w:rPr>
  </w:style>
  <w:style w:type="character" w:customStyle="1" w:styleId="af8">
    <w:name w:val="纯文本 字符"/>
    <w:basedOn w:val="a0"/>
    <w:link w:val="af7"/>
    <w:uiPriority w:val="99"/>
    <w:rsid w:val="00362B48"/>
    <w:rPr>
      <w:rFonts w:ascii="Calibri" w:hAnsi="Calibri"/>
      <w:szCs w:val="21"/>
      <w:lang w:val="fr-FR"/>
    </w:rPr>
  </w:style>
  <w:style w:type="paragraph" w:styleId="af9">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5"/>
    <w:next w:val="a"/>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OC9">
    <w:name w:val="toc 9"/>
    <w:basedOn w:val="TOC8"/>
    <w:uiPriority w:val="39"/>
    <w:rsid w:val="003D2EA5"/>
    <w:pPr>
      <w:ind w:left="1418" w:hanging="1418"/>
    </w:pPr>
  </w:style>
  <w:style w:type="paragraph" w:styleId="TOC8">
    <w:name w:val="toc 8"/>
    <w:basedOn w:val="TOC1"/>
    <w:semiHidden/>
    <w:rsid w:val="003D2EA5"/>
    <w:pPr>
      <w:spacing w:before="180"/>
      <w:ind w:left="2693" w:hanging="2693"/>
    </w:pPr>
    <w:rPr>
      <w:b/>
    </w:rPr>
  </w:style>
  <w:style w:type="paragraph" w:styleId="TOC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a"/>
    <w:next w:val="a"/>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3D2EA5"/>
    <w:pPr>
      <w:ind w:left="1701" w:hanging="1701"/>
    </w:pPr>
  </w:style>
  <w:style w:type="paragraph" w:styleId="TOC4">
    <w:name w:val="toc 4"/>
    <w:basedOn w:val="TOC3"/>
    <w:uiPriority w:val="39"/>
    <w:rsid w:val="003D2EA5"/>
    <w:pPr>
      <w:ind w:left="1418" w:hanging="1418"/>
    </w:pPr>
  </w:style>
  <w:style w:type="paragraph" w:styleId="TOC3">
    <w:name w:val="toc 3"/>
    <w:basedOn w:val="TOC2"/>
    <w:uiPriority w:val="39"/>
    <w:rsid w:val="003D2EA5"/>
    <w:pPr>
      <w:ind w:left="1134" w:hanging="1134"/>
    </w:pPr>
  </w:style>
  <w:style w:type="paragraph" w:styleId="TOC2">
    <w:name w:val="toc 2"/>
    <w:basedOn w:val="TOC1"/>
    <w:uiPriority w:val="39"/>
    <w:rsid w:val="003D2EA5"/>
    <w:pPr>
      <w:keepNext w:val="0"/>
      <w:spacing w:before="0"/>
      <w:ind w:left="851" w:hanging="851"/>
    </w:pPr>
    <w:rPr>
      <w:sz w:val="20"/>
    </w:rPr>
  </w:style>
  <w:style w:type="paragraph" w:styleId="11">
    <w:name w:val="index 1"/>
    <w:basedOn w:val="a"/>
    <w:semiHidden/>
    <w:rsid w:val="003D2EA5"/>
    <w:pPr>
      <w:keepLines/>
      <w:spacing w:after="0" w:line="240" w:lineRule="auto"/>
    </w:pPr>
    <w:rPr>
      <w:rFonts w:ascii="Times New Roman" w:eastAsia="Times New Roman" w:hAnsi="Times New Roman" w:cs="Times New Roman"/>
      <w:sz w:val="20"/>
      <w:szCs w:val="20"/>
      <w:lang w:val="en-GB"/>
    </w:rPr>
  </w:style>
  <w:style w:type="paragraph" w:styleId="21">
    <w:name w:val="index 2"/>
    <w:basedOn w:val="11"/>
    <w:semiHidden/>
    <w:rsid w:val="003D2EA5"/>
    <w:pPr>
      <w:ind w:left="284"/>
    </w:pPr>
  </w:style>
  <w:style w:type="paragraph" w:customStyle="1" w:styleId="TT">
    <w:name w:val="TT"/>
    <w:basedOn w:val="1"/>
    <w:next w:val="a"/>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fa">
    <w:name w:val="footnote reference"/>
    <w:semiHidden/>
    <w:rsid w:val="003D2EA5"/>
    <w:rPr>
      <w:b/>
      <w:position w:val="6"/>
      <w:sz w:val="16"/>
    </w:rPr>
  </w:style>
  <w:style w:type="paragraph" w:styleId="afb">
    <w:name w:val="footnote text"/>
    <w:basedOn w:val="a"/>
    <w:link w:val="afc"/>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afc">
    <w:name w:val="脚注文本 字符"/>
    <w:basedOn w:val="a0"/>
    <w:link w:val="afb"/>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22">
    <w:name w:val="List Number 2"/>
    <w:basedOn w:val="afd"/>
    <w:rsid w:val="003D2EA5"/>
    <w:pPr>
      <w:ind w:left="851"/>
    </w:pPr>
  </w:style>
  <w:style w:type="paragraph" w:styleId="afd">
    <w:name w:val="List Number"/>
    <w:basedOn w:val="afe"/>
    <w:rsid w:val="003D2EA5"/>
  </w:style>
  <w:style w:type="paragraph" w:styleId="afe">
    <w:name w:val="List"/>
    <w:basedOn w:val="a"/>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a"/>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OC6">
    <w:name w:val="toc 6"/>
    <w:basedOn w:val="TOC5"/>
    <w:next w:val="a"/>
    <w:semiHidden/>
    <w:rsid w:val="003D2EA5"/>
    <w:pPr>
      <w:ind w:left="1985" w:hanging="1985"/>
    </w:pPr>
  </w:style>
  <w:style w:type="paragraph" w:styleId="TOC7">
    <w:name w:val="toc 7"/>
    <w:basedOn w:val="TOC6"/>
    <w:next w:val="a"/>
    <w:semiHidden/>
    <w:rsid w:val="003D2EA5"/>
    <w:pPr>
      <w:ind w:left="2268" w:hanging="2268"/>
    </w:pPr>
  </w:style>
  <w:style w:type="paragraph" w:styleId="23">
    <w:name w:val="List Bullet 2"/>
    <w:basedOn w:val="aff"/>
    <w:rsid w:val="003D2EA5"/>
    <w:pPr>
      <w:ind w:left="851"/>
    </w:pPr>
  </w:style>
  <w:style w:type="paragraph" w:styleId="aff">
    <w:name w:val="List Bullet"/>
    <w:basedOn w:val="af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a"/>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31">
    <w:name w:val="List Bullet 3"/>
    <w:basedOn w:val="23"/>
    <w:rsid w:val="003D2EA5"/>
    <w:pPr>
      <w:ind w:left="1135"/>
    </w:pPr>
  </w:style>
  <w:style w:type="paragraph" w:styleId="24">
    <w:name w:val="List 2"/>
    <w:basedOn w:val="afe"/>
    <w:rsid w:val="003D2EA5"/>
    <w:pPr>
      <w:ind w:left="851"/>
    </w:pPr>
  </w:style>
  <w:style w:type="paragraph" w:styleId="32">
    <w:name w:val="List 3"/>
    <w:basedOn w:val="24"/>
    <w:rsid w:val="003D2EA5"/>
    <w:pPr>
      <w:ind w:left="1135"/>
    </w:pPr>
  </w:style>
  <w:style w:type="paragraph" w:styleId="41">
    <w:name w:val="List 4"/>
    <w:basedOn w:val="32"/>
    <w:rsid w:val="003D2EA5"/>
    <w:pPr>
      <w:ind w:left="1418"/>
    </w:pPr>
  </w:style>
  <w:style w:type="paragraph" w:styleId="51">
    <w:name w:val="List 5"/>
    <w:basedOn w:val="41"/>
    <w:rsid w:val="003D2EA5"/>
    <w:pPr>
      <w:ind w:left="1702"/>
    </w:pPr>
  </w:style>
  <w:style w:type="paragraph" w:styleId="42">
    <w:name w:val="List Bullet 4"/>
    <w:basedOn w:val="31"/>
    <w:rsid w:val="003D2EA5"/>
    <w:pPr>
      <w:ind w:left="1418"/>
    </w:pPr>
  </w:style>
  <w:style w:type="paragraph" w:styleId="52">
    <w:name w:val="List Bullet 5"/>
    <w:basedOn w:val="42"/>
    <w:rsid w:val="003D2EA5"/>
    <w:pPr>
      <w:ind w:left="1702"/>
    </w:pPr>
  </w:style>
  <w:style w:type="paragraph" w:customStyle="1" w:styleId="B2">
    <w:name w:val="B2"/>
    <w:basedOn w:val="24"/>
    <w:link w:val="B2Char"/>
    <w:uiPriority w:val="99"/>
    <w:qFormat/>
    <w:rsid w:val="003D2EA5"/>
  </w:style>
  <w:style w:type="paragraph" w:customStyle="1" w:styleId="B3">
    <w:name w:val="B3"/>
    <w:basedOn w:val="32"/>
    <w:rsid w:val="003D2EA5"/>
  </w:style>
  <w:style w:type="paragraph" w:customStyle="1" w:styleId="B4">
    <w:name w:val="B4"/>
    <w:basedOn w:val="41"/>
    <w:rsid w:val="003D2EA5"/>
  </w:style>
  <w:style w:type="paragraph" w:customStyle="1" w:styleId="B5">
    <w:name w:val="B5"/>
    <w:basedOn w:val="51"/>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aff0">
    <w:name w:val="index heading"/>
    <w:basedOn w:val="a"/>
    <w:next w:val="a"/>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a"/>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a"/>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a"/>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a"/>
    <w:next w:val="a"/>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a"/>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a"/>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a"/>
    <w:rsid w:val="003D2EA5"/>
    <w:pPr>
      <w:keepNext/>
      <w:keepLines/>
      <w:spacing w:before="240" w:after="180" w:line="240" w:lineRule="auto"/>
      <w:ind w:left="1418"/>
    </w:pPr>
    <w:rPr>
      <w:rFonts w:ascii="Arial" w:eastAsia="Times New Roman" w:hAnsi="Arial" w:cs="Times New Roman"/>
      <w:b/>
      <w:sz w:val="36"/>
      <w:szCs w:val="20"/>
    </w:rPr>
  </w:style>
  <w:style w:type="character" w:styleId="aff1">
    <w:name w:val="FollowedHyperlink"/>
    <w:rsid w:val="003D2EA5"/>
    <w:rPr>
      <w:color w:val="800080"/>
      <w:u w:val="single"/>
    </w:rPr>
  </w:style>
  <w:style w:type="paragraph" w:styleId="aff2">
    <w:name w:val="Document Map"/>
    <w:basedOn w:val="a"/>
    <w:link w:val="aff3"/>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aff3">
    <w:name w:val="文档结构图 字符"/>
    <w:basedOn w:val="a0"/>
    <w:link w:val="aff2"/>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aff4">
    <w:name w:val="Body Text"/>
    <w:basedOn w:val="a"/>
    <w:link w:val="aff5"/>
    <w:rsid w:val="003D2EA5"/>
    <w:pPr>
      <w:spacing w:after="180" w:line="240" w:lineRule="auto"/>
    </w:pPr>
    <w:rPr>
      <w:rFonts w:ascii="Times New Roman" w:eastAsia="Times New Roman" w:hAnsi="Times New Roman" w:cs="Times New Roman"/>
      <w:sz w:val="20"/>
      <w:szCs w:val="20"/>
      <w:lang w:val="en-GB"/>
    </w:rPr>
  </w:style>
  <w:style w:type="character" w:customStyle="1" w:styleId="aff5">
    <w:name w:val="正文文本 字符"/>
    <w:basedOn w:val="a0"/>
    <w:link w:val="aff4"/>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aff6">
    <w:name w:val="Title"/>
    <w:basedOn w:val="a"/>
    <w:next w:val="a"/>
    <w:link w:val="aff7"/>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aff7">
    <w:name w:val="标题 字符"/>
    <w:basedOn w:val="a0"/>
    <w:link w:val="aff6"/>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a0"/>
    <w:rsid w:val="00651994"/>
  </w:style>
  <w:style w:type="character" w:customStyle="1" w:styleId="legend-color">
    <w:name w:val="legend-color"/>
    <w:basedOn w:val="a0"/>
    <w:rsid w:val="00651994"/>
  </w:style>
  <w:style w:type="paragraph" w:customStyle="1" w:styleId="EmailDiscussion">
    <w:name w:val="EmailDiscussion"/>
    <w:basedOn w:val="a"/>
    <w:next w:val="EmailDiscussion2"/>
    <w:link w:val="EmailDiscussionChar"/>
    <w:rsid w:val="00751567"/>
    <w:pPr>
      <w:numPr>
        <w:numId w:val="19"/>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751567"/>
    <w:rPr>
      <w:rFonts w:ascii="Arial" w:eastAsia="MS Mincho" w:hAnsi="Arial" w:cs="Times New Roman"/>
      <w:b/>
      <w:sz w:val="20"/>
      <w:szCs w:val="24"/>
      <w:lang w:val="en-GB" w:eastAsia="en-GB"/>
    </w:rPr>
  </w:style>
  <w:style w:type="paragraph" w:customStyle="1" w:styleId="EmailDiscussion2">
    <w:name w:val="EmailDiscussion2"/>
    <w:basedOn w:val="a"/>
    <w:qFormat/>
    <w:rsid w:val="00751567"/>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B2Char">
    <w:name w:val="B2 Char"/>
    <w:link w:val="B2"/>
    <w:uiPriority w:val="99"/>
    <w:qFormat/>
    <w:locked/>
    <w:rsid w:val="00A5060D"/>
    <w:rPr>
      <w:rFonts w:ascii="Times New Roman" w:eastAsia="Times New Roman" w:hAnsi="Times New Roman" w:cs="Times New Roman"/>
      <w:sz w:val="20"/>
      <w:szCs w:val="20"/>
      <w:lang w:val="en-GB"/>
    </w:rPr>
  </w:style>
  <w:style w:type="table" w:customStyle="1" w:styleId="12">
    <w:name w:val="网格型1"/>
    <w:basedOn w:val="a1"/>
    <w:next w:val="aa"/>
    <w:uiPriority w:val="39"/>
    <w:rsid w:val="00D65257"/>
    <w:pPr>
      <w:spacing w:after="0" w:line="240" w:lineRule="auto"/>
    </w:pPr>
    <w:rPr>
      <w:rFonts w:ascii="Calibri" w:eastAsia="宋体"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a"/>
    <w:link w:val="000proposalChar"/>
    <w:qFormat/>
    <w:rsid w:val="00D65257"/>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rsid w:val="00D65257"/>
    <w:rPr>
      <w:rFonts w:ascii="Times New Roman" w:eastAsia="宋体" w:hAnsi="Times New Roman" w:cs="Times New Roman"/>
      <w:b/>
      <w:bCs/>
      <w:i/>
      <w:iCs/>
      <w:sz w:val="20"/>
      <w:szCs w:val="24"/>
      <w:lang w:eastAsia="zh-CN"/>
    </w:rPr>
  </w:style>
  <w:style w:type="paragraph" w:customStyle="1" w:styleId="00Text">
    <w:name w:val="00_Text"/>
    <w:basedOn w:val="a"/>
    <w:link w:val="00TextChar"/>
    <w:qFormat/>
    <w:rsid w:val="00525466"/>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rsid w:val="00525466"/>
    <w:rPr>
      <w:rFonts w:ascii="Times New Roman" w:eastAsia="宋体" w:hAnsi="Times New Roman" w:cs="Times New Roman"/>
      <w:sz w:val="20"/>
      <w:szCs w:val="24"/>
      <w:lang w:eastAsia="zh-CN"/>
    </w:rPr>
  </w:style>
  <w:style w:type="paragraph" w:customStyle="1" w:styleId="05reference">
    <w:name w:val="05_reference"/>
    <w:basedOn w:val="a"/>
    <w:link w:val="05referenceChar"/>
    <w:qFormat/>
    <w:rsid w:val="00525466"/>
    <w:pPr>
      <w:numPr>
        <w:numId w:val="39"/>
      </w:numPr>
      <w:spacing w:after="0" w:line="288" w:lineRule="auto"/>
      <w:ind w:left="562" w:hanging="562"/>
      <w:jc w:val="both"/>
    </w:pPr>
    <w:rPr>
      <w:rFonts w:ascii="Times New Roman" w:eastAsia="Times New Roman" w:hAnsi="Times New Roman" w:cs="Times New Roman"/>
      <w:sz w:val="20"/>
      <w:szCs w:val="24"/>
    </w:rPr>
  </w:style>
  <w:style w:type="character" w:customStyle="1" w:styleId="05referenceChar">
    <w:name w:val="05_reference Char"/>
    <w:link w:val="05reference"/>
    <w:rsid w:val="00525466"/>
    <w:rPr>
      <w:rFonts w:ascii="Times New Roman" w:eastAsia="Times New Roman" w:hAnsi="Times New Roman" w:cs="Times New Roman"/>
      <w:sz w:val="20"/>
      <w:szCs w:val="24"/>
    </w:rPr>
  </w:style>
  <w:style w:type="paragraph" w:customStyle="1" w:styleId="Doc-text2">
    <w:name w:val="Doc-text2"/>
    <w:basedOn w:val="a"/>
    <w:link w:val="Doc-text2Char"/>
    <w:qFormat/>
    <w:rsid w:val="0036558A"/>
    <w:pPr>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 w:val="20"/>
      <w:szCs w:val="24"/>
      <w:lang w:val="x-none" w:eastAsia="x-none"/>
    </w:rPr>
  </w:style>
  <w:style w:type="character" w:customStyle="1" w:styleId="Doc-text2Char">
    <w:name w:val="Doc-text2 Char"/>
    <w:link w:val="Doc-text2"/>
    <w:qFormat/>
    <w:locked/>
    <w:rsid w:val="0036558A"/>
    <w:rPr>
      <w:rFonts w:ascii="Arial" w:eastAsia="MS Mincho" w:hAnsi="Arial" w:cs="Times New Roman"/>
      <w:sz w:val="2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86679062">
      <w:bodyDiv w:val="1"/>
      <w:marLeft w:val="0"/>
      <w:marRight w:val="0"/>
      <w:marTop w:val="0"/>
      <w:marBottom w:val="0"/>
      <w:divBdr>
        <w:top w:val="none" w:sz="0" w:space="0" w:color="auto"/>
        <w:left w:val="none" w:sz="0" w:space="0" w:color="auto"/>
        <w:bottom w:val="none" w:sz="0" w:space="0" w:color="auto"/>
        <w:right w:val="none" w:sz="0" w:space="0" w:color="auto"/>
      </w:divBdr>
      <w:divsChild>
        <w:div w:id="482434979">
          <w:marLeft w:val="3154"/>
          <w:marRight w:val="0"/>
          <w:marTop w:val="240"/>
          <w:marBottom w:val="24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D56AF-3AA0-40D1-AB58-C4921C80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2963</Words>
  <Characters>16891</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Thales SPACE</Company>
  <LinksUpToDate>false</LinksUpToDate>
  <CharactersWithSpaces>19815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OPPO (Qianxi)</cp:lastModifiedBy>
  <cp:revision>2</cp:revision>
  <cp:lastPrinted>2017-11-07T14:24:00Z</cp:lastPrinted>
  <dcterms:created xsi:type="dcterms:W3CDTF">2021-03-15T03:15:00Z</dcterms:created>
  <dcterms:modified xsi:type="dcterms:W3CDTF">2021-03-15T03:15:00Z</dcterms:modified>
</cp:coreProperties>
</file>